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D" w:rsidRPr="008B5459" w:rsidRDefault="00B0355D" w:rsidP="00B0355D">
      <w:pPr>
        <w:tabs>
          <w:tab w:val="left" w:pos="5812"/>
        </w:tabs>
        <w:ind w:left="5670" w:right="-1"/>
        <w:rPr>
          <w:rFonts w:ascii="DecimaWE Rg" w:hAnsi="DecimaWE Rg"/>
          <w:b/>
          <w:sz w:val="22"/>
          <w:szCs w:val="22"/>
        </w:rPr>
      </w:pPr>
      <w:r w:rsidRPr="008B5459">
        <w:rPr>
          <w:rFonts w:ascii="DecimaWE Rg" w:hAnsi="DecimaWE Rg"/>
          <w:b/>
          <w:sz w:val="22"/>
          <w:szCs w:val="22"/>
        </w:rPr>
        <w:t xml:space="preserve">Modulo per la descrizione degli interventi </w:t>
      </w:r>
    </w:p>
    <w:p w:rsidR="00B0355D" w:rsidRPr="008B5459" w:rsidRDefault="00B0355D" w:rsidP="00B0355D">
      <w:pPr>
        <w:tabs>
          <w:tab w:val="left" w:pos="5812"/>
        </w:tabs>
        <w:ind w:left="5670" w:right="-1"/>
        <w:rPr>
          <w:rFonts w:ascii="DecimaWE Rg" w:hAnsi="DecimaWE Rg"/>
          <w:sz w:val="22"/>
          <w:szCs w:val="22"/>
        </w:rPr>
      </w:pPr>
      <w:r w:rsidRPr="008B5459">
        <w:rPr>
          <w:rFonts w:ascii="DecimaWE Rg" w:hAnsi="DecimaWE Rg"/>
          <w:b/>
          <w:sz w:val="22"/>
          <w:szCs w:val="22"/>
        </w:rPr>
        <w:t xml:space="preserve">(entro il </w:t>
      </w:r>
      <w:r w:rsidR="007D2B91" w:rsidRPr="008B5459">
        <w:rPr>
          <w:rFonts w:ascii="DecimaWE Rg" w:hAnsi="DecimaWE Rg"/>
          <w:b/>
          <w:sz w:val="22"/>
          <w:szCs w:val="22"/>
        </w:rPr>
        <w:t>15 novembre 202</w:t>
      </w:r>
      <w:r w:rsidR="009A0F50" w:rsidRPr="008B5459">
        <w:rPr>
          <w:rFonts w:ascii="DecimaWE Rg" w:hAnsi="DecimaWE Rg"/>
          <w:b/>
          <w:sz w:val="22"/>
          <w:szCs w:val="22"/>
        </w:rPr>
        <w:t>2</w:t>
      </w:r>
      <w:r w:rsidRPr="008B5459">
        <w:rPr>
          <w:rFonts w:ascii="DecimaWE Rg" w:hAnsi="DecimaWE Rg"/>
          <w:sz w:val="22"/>
          <w:szCs w:val="22"/>
        </w:rPr>
        <w:t>)</w:t>
      </w:r>
    </w:p>
    <w:p w:rsidR="0074065E" w:rsidRPr="004D5F51" w:rsidRDefault="0074065E" w:rsidP="00B0355D">
      <w:pPr>
        <w:ind w:left="6379" w:right="-427"/>
        <w:rPr>
          <w:rFonts w:ascii="DecimaWE Rg" w:hAnsi="DecimaWE Rg"/>
          <w:b/>
          <w:sz w:val="22"/>
          <w:szCs w:val="22"/>
        </w:rPr>
      </w:pPr>
    </w:p>
    <w:p w:rsidR="00502464" w:rsidRPr="004D5F51" w:rsidRDefault="00502464">
      <w:pPr>
        <w:rPr>
          <w:rFonts w:ascii="DecimaWE Rg" w:hAnsi="DecimaWE Rg"/>
        </w:rPr>
      </w:pPr>
    </w:p>
    <w:p w:rsidR="00B0355D" w:rsidRPr="004D5F51" w:rsidRDefault="00B0355D" w:rsidP="00B0355D">
      <w:pPr>
        <w:tabs>
          <w:tab w:val="left" w:pos="5812"/>
        </w:tabs>
        <w:ind w:right="-1"/>
        <w:rPr>
          <w:rFonts w:ascii="DecimaWE Rg" w:hAnsi="DecimaWE Rg"/>
          <w:b/>
          <w:bCs/>
          <w:sz w:val="32"/>
          <w:szCs w:val="32"/>
        </w:rPr>
      </w:pPr>
    </w:p>
    <w:p w:rsidR="00B0355D" w:rsidRPr="004D5F51" w:rsidRDefault="00B0355D" w:rsidP="00B0355D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D5F51">
        <w:rPr>
          <w:rFonts w:ascii="DecimaWE Rg" w:hAnsi="DecimaWE Rg"/>
          <w:sz w:val="18"/>
          <w:szCs w:val="18"/>
        </w:rPr>
        <w:t xml:space="preserve">( da predisporre su carta intestata dell’Ente ed inviare tramite PEC all'indirizzo </w:t>
      </w:r>
      <w:hyperlink r:id="rId7" w:history="1">
        <w:r w:rsidRPr="004D5F51">
          <w:rPr>
            <w:rFonts w:ascii="DecimaWE Rg" w:hAnsi="DecimaWE Rg"/>
            <w:sz w:val="18"/>
            <w:szCs w:val="18"/>
          </w:rPr>
          <w:t>autonomielocali@certregione.fvg.it</w:t>
        </w:r>
      </w:hyperlink>
      <w:r w:rsidRPr="004D5F51">
        <w:rPr>
          <w:rFonts w:ascii="DecimaWE Rg" w:hAnsi="DecimaWE Rg"/>
          <w:sz w:val="28"/>
          <w:szCs w:val="28"/>
        </w:rPr>
        <w:t xml:space="preserve"> )</w:t>
      </w: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Alla Regione Autonoma Friuli Venezia Giulia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 xml:space="preserve">Direzione centrale </w:t>
      </w:r>
      <w:r w:rsidRPr="004D5F51">
        <w:rPr>
          <w:rFonts w:ascii="DecimaWE Rg" w:hAnsi="DecimaWE Rg"/>
          <w:bCs/>
          <w:sz w:val="22"/>
          <w:szCs w:val="22"/>
        </w:rPr>
        <w:t>autonomie locali, funzione pubblica, sicurezza e politiche dell'immigrazione</w:t>
      </w:r>
      <w:r w:rsidRPr="004D5F51">
        <w:rPr>
          <w:rFonts w:ascii="DecimaWE Rg" w:hAnsi="DecimaWE Rg"/>
          <w:sz w:val="22"/>
          <w:szCs w:val="22"/>
        </w:rPr>
        <w:br/>
      </w:r>
      <w:r w:rsidRPr="004D5F51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D5F51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D5F51">
        <w:rPr>
          <w:rFonts w:ascii="DecimaWE Rg" w:hAnsi="DecimaWE Rg"/>
          <w:sz w:val="22"/>
          <w:szCs w:val="22"/>
        </w:rPr>
        <w:t>Sabbadini</w:t>
      </w:r>
      <w:proofErr w:type="spellEnd"/>
      <w:r w:rsidRPr="004D5F51">
        <w:rPr>
          <w:rFonts w:ascii="DecimaWE Rg" w:hAnsi="DecimaWE Rg"/>
          <w:sz w:val="22"/>
          <w:szCs w:val="22"/>
        </w:rPr>
        <w:t>, 31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U D I N E</w:t>
      </w: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A0F50" w:rsidRPr="00940F38" w:rsidRDefault="00B0355D" w:rsidP="009A0F5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OGGETTO: Comunicazione della descrizione degli interventi </w:t>
      </w:r>
      <w:r w:rsidR="00CB1D2F">
        <w:rPr>
          <w:rFonts w:ascii="DecimaWE Rg" w:hAnsi="DecimaWE Rg" w:cstheme="minorHAnsi"/>
          <w:b/>
          <w:bCs/>
          <w:sz w:val="22"/>
          <w:szCs w:val="22"/>
        </w:rPr>
        <w:t>ai sensi del</w:t>
      </w: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 paragrafo 5.5 </w:t>
      </w:r>
      <w:r w:rsidRPr="004D5F51">
        <w:rPr>
          <w:rFonts w:ascii="DecimaWE Rg" w:hAnsi="DecimaWE Rg" w:cstheme="minorHAnsi"/>
          <w:sz w:val="22"/>
          <w:szCs w:val="22"/>
        </w:rPr>
        <w:t xml:space="preserve">della </w:t>
      </w:r>
      <w:r w:rsidRPr="004D5F51">
        <w:rPr>
          <w:rFonts w:ascii="DecimaWE Rg" w:hAnsi="DecimaWE Rg" w:cstheme="minorHAnsi"/>
          <w:sz w:val="22"/>
          <w:szCs w:val="22"/>
          <w:u w:val="single"/>
        </w:rPr>
        <w:t xml:space="preserve">Sezione </w:t>
      </w:r>
      <w:r w:rsidR="00E827CA" w:rsidRPr="004D5F51">
        <w:rPr>
          <w:rFonts w:ascii="DecimaWE Rg" w:hAnsi="DecimaWE Rg" w:cstheme="minorHAnsi"/>
          <w:sz w:val="22"/>
          <w:szCs w:val="22"/>
          <w:u w:val="single"/>
        </w:rPr>
        <w:t xml:space="preserve">II </w:t>
      </w:r>
      <w:r w:rsidRPr="004D5F51">
        <w:rPr>
          <w:rFonts w:ascii="DecimaWE Rg" w:hAnsi="DecimaWE Rg" w:cstheme="minorHAnsi"/>
          <w:sz w:val="22"/>
          <w:szCs w:val="22"/>
          <w:u w:val="single"/>
        </w:rPr>
        <w:t xml:space="preserve">del </w:t>
      </w:r>
      <w:r w:rsidRPr="004D5F51">
        <w:rPr>
          <w:rFonts w:ascii="DecimaWE Rg" w:hAnsi="DecimaWE Rg" w:cstheme="minorHAnsi"/>
          <w:bCs/>
          <w:sz w:val="22"/>
          <w:szCs w:val="22"/>
          <w:u w:val="single"/>
        </w:rPr>
        <w:t xml:space="preserve">Programma regionale di finanziamento in materia di politiche di sicurezza </w:t>
      </w:r>
      <w:r w:rsidR="009A0F50">
        <w:rPr>
          <w:rFonts w:ascii="DecimaWE Rg" w:hAnsi="DecimaWE Rg" w:cstheme="minorHAnsi"/>
          <w:bCs/>
          <w:sz w:val="22"/>
          <w:szCs w:val="22"/>
          <w:u w:val="single"/>
        </w:rPr>
        <w:t>per l'anno 2022</w:t>
      </w:r>
      <w:r w:rsidRPr="004D5F51">
        <w:rPr>
          <w:rFonts w:ascii="DecimaWE Rg" w:hAnsi="DecimaWE Rg" w:cstheme="minorHAnsi"/>
          <w:bCs/>
          <w:sz w:val="22"/>
          <w:szCs w:val="22"/>
        </w:rPr>
        <w:t xml:space="preserve">, approvato con </w:t>
      </w:r>
      <w:r w:rsidR="009A0F50" w:rsidRPr="00BC14BC">
        <w:rPr>
          <w:rFonts w:ascii="DecimaWE Rg" w:hAnsi="DecimaWE Rg" w:cstheme="minorHAnsi"/>
          <w:b/>
          <w:bCs/>
          <w:sz w:val="22"/>
          <w:szCs w:val="22"/>
        </w:rPr>
        <w:t>DGR n. 691 del 13 maggio 2022</w:t>
      </w:r>
      <w:r w:rsidR="009A0F50" w:rsidRPr="00940F38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9A0F50" w:rsidRPr="00940F38">
        <w:rPr>
          <w:rFonts w:ascii="DecimaWE Rg" w:hAnsi="DecimaWE Rg" w:cstheme="minorHAnsi"/>
          <w:sz w:val="22"/>
          <w:szCs w:val="22"/>
        </w:rPr>
        <w:t>ai sensi dell’articolo 6 della LR 8 aprile 2021, n. 5.</w:t>
      </w:r>
    </w:p>
    <w:p w:rsidR="002C73A8" w:rsidRPr="004D5F51" w:rsidRDefault="002C73A8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</w:p>
    <w:p w:rsidR="00245448" w:rsidRDefault="00A71405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 </w:t>
      </w:r>
      <w:r w:rsidR="00245448">
        <w:rPr>
          <w:rFonts w:ascii="DecimaWE Rg" w:hAnsi="DecimaWE Rg" w:cs="DecimaWE Rg"/>
          <w:sz w:val="22"/>
          <w:szCs w:val="22"/>
        </w:rPr>
        <w:t xml:space="preserve">Il </w:t>
      </w:r>
      <w:proofErr w:type="gramStart"/>
      <w:r w:rsidR="00245448">
        <w:rPr>
          <w:rFonts w:ascii="DecimaWE Rg" w:hAnsi="DecimaWE Rg" w:cs="DecimaWE Rg"/>
          <w:sz w:val="22"/>
          <w:szCs w:val="22"/>
        </w:rPr>
        <w:t xml:space="preserve">sottoscritto  </w:t>
      </w:r>
      <w:permStart w:id="543832852" w:edGrp="everyone"/>
      <w:r w:rsidR="00245448">
        <w:rPr>
          <w:rFonts w:ascii="DecimaWE Rg" w:hAnsi="DecimaWE Rg" w:cs="DecimaWE Rg"/>
          <w:sz w:val="22"/>
          <w:szCs w:val="22"/>
        </w:rPr>
        <w:t>_</w:t>
      </w:r>
      <w:proofErr w:type="gramEnd"/>
      <w:r w:rsidR="00245448">
        <w:rPr>
          <w:rFonts w:ascii="DecimaWE Rg" w:hAnsi="DecimaWE Rg" w:cs="DecimaWE Rg"/>
          <w:sz w:val="22"/>
          <w:szCs w:val="22"/>
        </w:rPr>
        <w:t>________________</w:t>
      </w:r>
      <w:permEnd w:id="543832852"/>
      <w:r w:rsidR="00245448">
        <w:rPr>
          <w:rFonts w:ascii="DecimaWE Rg" w:hAnsi="DecimaWE Rg" w:cs="DecimaWE Rg"/>
          <w:sz w:val="22"/>
          <w:szCs w:val="22"/>
        </w:rPr>
        <w:t xml:space="preserve"> responsabile del procedimento</w:t>
      </w:r>
      <w:r>
        <w:rPr>
          <w:rFonts w:ascii="DecimaWE Rg" w:hAnsi="DecimaWE Rg" w:cs="DecimaWE Rg"/>
          <w:sz w:val="22"/>
          <w:szCs w:val="22"/>
        </w:rPr>
        <w:t xml:space="preserve"> </w:t>
      </w:r>
      <w:r>
        <w:rPr>
          <w:rFonts w:ascii="DecimaWE Rg" w:hAnsi="DecimaWE Rg" w:cstheme="minorHAnsi"/>
          <w:bCs/>
          <w:sz w:val="22"/>
          <w:szCs w:val="22"/>
        </w:rPr>
        <w:t>dell’Ente di seguito riportato:</w:t>
      </w:r>
    </w:p>
    <w:p w:rsidR="00245448" w:rsidRDefault="00245448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  <w:vertAlign w:val="superscript"/>
        </w:rPr>
      </w:pP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7D2B91" w:rsidTr="006B786B">
        <w:trPr>
          <w:trHeight w:val="402"/>
        </w:trPr>
        <w:tc>
          <w:tcPr>
            <w:tcW w:w="4820" w:type="dxa"/>
            <w:vAlign w:val="center"/>
          </w:tcPr>
          <w:p w:rsidR="007D2B91" w:rsidRPr="007260DA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6B786B">
        <w:trPr>
          <w:trHeight w:val="422"/>
        </w:trPr>
        <w:tc>
          <w:tcPr>
            <w:tcW w:w="4820" w:type="dxa"/>
            <w:vAlign w:val="center"/>
          </w:tcPr>
          <w:p w:rsidR="007D2B91" w:rsidRPr="002666B2" w:rsidRDefault="007D2B91" w:rsidP="006B786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C73A8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6B786B">
        <w:trPr>
          <w:trHeight w:val="414"/>
        </w:trPr>
        <w:tc>
          <w:tcPr>
            <w:tcW w:w="4820" w:type="dxa"/>
            <w:vAlign w:val="center"/>
          </w:tcPr>
          <w:p w:rsidR="007D2B91" w:rsidRPr="002666B2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>
              <w:rPr>
                <w:rFonts w:ascii="DecimaWE Rg" w:hAnsi="DecimaWE Rg" w:cs="DecimaWE Rg"/>
                <w:sz w:val="22"/>
              </w:rPr>
              <w:t>de</w:t>
            </w:r>
            <w:r w:rsidRPr="002666B2">
              <w:rPr>
                <w:rFonts w:ascii="DecimaWE Rg" w:hAnsi="DecimaWE Rg" w:cs="DecimaWE Rg"/>
                <w:sz w:val="22"/>
              </w:rPr>
              <w:t>lla LR 21/2019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7D2B9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91" w:rsidRPr="002666B2" w:rsidRDefault="007D2B91" w:rsidP="006B786B">
            <w:pPr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 xml:space="preserve">*    </w:t>
            </w:r>
            <w:r>
              <w:rPr>
                <w:rFonts w:ascii="DecimaWE Rg" w:hAnsi="DecimaWE Rg" w:cs="DecimaWE Rg"/>
                <w:sz w:val="22"/>
              </w:rPr>
              <w:t xml:space="preserve">indicare i </w:t>
            </w:r>
            <w:r w:rsidRPr="00224F7C">
              <w:rPr>
                <w:rFonts w:ascii="DecimaWE Rg" w:hAnsi="DecimaWE Rg" w:cs="DecimaWE Rg"/>
                <w:sz w:val="22"/>
              </w:rPr>
              <w:t>Comuni</w:t>
            </w:r>
            <w:r w:rsidR="004C58C6" w:rsidRPr="00224F7C">
              <w:rPr>
                <w:rFonts w:ascii="DecimaWE Rg" w:hAnsi="DecimaWE Rg" w:cs="DecimaWE Rg"/>
                <w:sz w:val="22"/>
              </w:rPr>
              <w:t xml:space="preserve"> che hanno conferito le funzioni di polizia locale al momento della presentazione della domanda</w:t>
            </w:r>
            <w:r w:rsidRPr="00224F7C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6B786B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</w:tbl>
    <w:p w:rsidR="007D2B91" w:rsidRPr="004D5F51" w:rsidRDefault="007D2B91" w:rsidP="00B2170E">
      <w:pPr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6A1E62" w:rsidRDefault="007D2B91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Visto il decreto n. 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del 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con il quale il Direttore del Servizio Polizia locale e sicurezza ha provveduto alla concessione del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finanziamento di €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C58C6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a favore del codesto Ente, dotato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di un Corpo di polizia locale </w:t>
      </w:r>
      <w:r w:rsidR="009A0F50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conforme a quanto previsto </w:t>
      </w:r>
      <w:r w:rsidR="009A0F50" w:rsidRPr="00940F38">
        <w:rPr>
          <w:rFonts w:ascii="DecimaWE Rg" w:hAnsi="DecimaWE Rg" w:cs="DecimaWE Rg"/>
          <w:sz w:val="22"/>
          <w:szCs w:val="22"/>
        </w:rPr>
        <w:t>dall’articolo 14, comma 2, della legge regionale 5/2021</w:t>
      </w:r>
      <w:r w:rsidR="004C58C6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,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per la realizzazione degli interventi previsti dalla Sezione II del Programma sicurezza per l’anno 202</w:t>
      </w:r>
      <w:r w:rsidR="009A0F50">
        <w:rPr>
          <w:rFonts w:ascii="DecimaWE Rg" w:eastAsiaTheme="minorHAnsi" w:hAnsi="DecimaWE Rg" w:cs="DecimaWE-Regular"/>
          <w:sz w:val="22"/>
          <w:szCs w:val="22"/>
          <w:lang w:eastAsia="en-US"/>
        </w:rPr>
        <w:t>2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, così ripartito:</w:t>
      </w:r>
    </w:p>
    <w:p w:rsidR="0072557B" w:rsidRDefault="0072557B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2557B" w:rsidRDefault="0072557B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2557B" w:rsidRDefault="0072557B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4C58C6" w:rsidRDefault="004C58C6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4C58C6" w:rsidRPr="007D2B91" w:rsidRDefault="004C58C6" w:rsidP="007D2B91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D2B91" w:rsidRPr="007D2B91" w:rsidRDefault="007D2B91" w:rsidP="007D2B91">
      <w:pPr>
        <w:tabs>
          <w:tab w:val="left" w:pos="9072"/>
        </w:tabs>
        <w:spacing w:line="276" w:lineRule="auto"/>
        <w:ind w:left="34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€ 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per interventi di parte capitale   </w:t>
      </w:r>
    </w:p>
    <w:p w:rsidR="007D2B91" w:rsidRPr="007D2B91" w:rsidRDefault="007D2B91" w:rsidP="007D2B91">
      <w:pPr>
        <w:tabs>
          <w:tab w:val="left" w:pos="9072"/>
        </w:tabs>
        <w:spacing w:line="276" w:lineRule="auto"/>
        <w:ind w:left="34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€ 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per interventi di parte corrente  </w:t>
      </w:r>
    </w:p>
    <w:p w:rsidR="0024785D" w:rsidRPr="004D5F51" w:rsidRDefault="0024785D" w:rsidP="00B0355D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B0355D" w:rsidRDefault="00FB36BB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Vista la disposizione di cui al paragrafo 5.5 della Sezione </w:t>
      </w:r>
      <w:r w:rsidR="00C9160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II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del Programma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sicurezza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per l'anno 20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>2</w:t>
      </w:r>
      <w:r w:rsidR="009A0F50">
        <w:rPr>
          <w:rFonts w:ascii="DecimaWE Rg" w:eastAsiaTheme="minorHAnsi" w:hAnsi="DecimaWE Rg" w:cs="DecimaWE-Regular"/>
          <w:sz w:val="22"/>
          <w:szCs w:val="22"/>
          <w:lang w:eastAsia="en-US"/>
        </w:rPr>
        <w:t>2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con la presente </w:t>
      </w:r>
    </w:p>
    <w:p w:rsidR="00245448" w:rsidRPr="004D5F51" w:rsidRDefault="00245448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D32650" w:rsidRDefault="00D32650" w:rsidP="00CB1D2F">
      <w:pPr>
        <w:autoSpaceDE w:val="0"/>
        <w:autoSpaceDN w:val="0"/>
        <w:adjustRightInd w:val="0"/>
        <w:spacing w:after="120"/>
        <w:jc w:val="center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COMUNICA</w:t>
      </w:r>
    </w:p>
    <w:p w:rsidR="00245448" w:rsidRPr="004D5F51" w:rsidRDefault="00245448" w:rsidP="00CB1D2F">
      <w:pPr>
        <w:autoSpaceDE w:val="0"/>
        <w:autoSpaceDN w:val="0"/>
        <w:adjustRightInd w:val="0"/>
        <w:spacing w:after="120"/>
        <w:jc w:val="center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C5A54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la suddivisione dei finanziamenti assegnati per la realizzazione delle Tipologie di intervento di parte capitale e di parte corrente richieste nella domanda di finanziamento e una descrizione degli stessi</w:t>
      </w:r>
      <w:r>
        <w:rPr>
          <w:rFonts w:ascii="DecimaWE Rg" w:eastAsiaTheme="minorHAnsi" w:hAnsi="DecimaWE Rg" w:cs="DecimaWE-Regular"/>
          <w:sz w:val="22"/>
          <w:szCs w:val="22"/>
          <w:lang w:eastAsia="en-US"/>
        </w:rPr>
        <w:t>, come di seguito indicato.</w:t>
      </w:r>
    </w:p>
    <w:p w:rsidR="00CB1D2F" w:rsidRPr="004D5F51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F0" w:rsidRPr="004D5F51" w:rsidTr="00983533">
        <w:tc>
          <w:tcPr>
            <w:tcW w:w="9628" w:type="dxa"/>
          </w:tcPr>
          <w:p w:rsidR="002818F0" w:rsidRPr="004D5F51" w:rsidRDefault="002818F0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>SUDDIVISIONE DEL FINANZIAMENTO</w:t>
            </w:r>
            <w:r w:rsidR="00302E1D" w:rsidRPr="004D5F51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 xml:space="preserve"> ASSEGNATO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0"/>
        <w:gridCol w:w="6280"/>
        <w:gridCol w:w="2280"/>
      </w:tblGrid>
      <w:tr w:rsidR="00362854" w:rsidRPr="004D5F51" w:rsidTr="00FA213E">
        <w:trPr>
          <w:trHeight w:val="690"/>
        </w:trPr>
        <w:tc>
          <w:tcPr>
            <w:tcW w:w="820" w:type="dxa"/>
            <w:noWrap/>
            <w:hideMark/>
          </w:tcPr>
          <w:p w:rsidR="00362854" w:rsidRPr="004D5F51" w:rsidRDefault="0036285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gridSpan w:val="2"/>
            <w:hideMark/>
          </w:tcPr>
          <w:p w:rsidR="00362854" w:rsidRPr="004D5F51" w:rsidRDefault="0036285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3.1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- </w:t>
            </w: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INTERVENTI DI PARTE CAPITALE A SUPPORTO DELL’OPERATIVITA’ DEI CORPI DI POLIZIA LOCALE</w:t>
            </w:r>
          </w:p>
        </w:tc>
      </w:tr>
      <w:permStart w:id="622671592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D23DEB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3867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22671592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a): sedi di polizia locale e sale operative;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2046456218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D23DEB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43359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46456218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b): impianti di videosorveglianza e sistemi di lettura targhe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964978034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D23DEB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068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64978034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c): armamento ed equipaggiamento in dotazione alla polizia locale, secondo quanto previsto dalla normativa statale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226457991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D23DEB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98389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26457991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d): dotazioni tecnico-strumentali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625279159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D23DEB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3990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25279159"/>
          </w:p>
        </w:tc>
        <w:tc>
          <w:tcPr>
            <w:tcW w:w="6280" w:type="dxa"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e): </w:t>
            </w:r>
            <w:r w:rsidR="009A0F50" w:rsidRPr="009A0F5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veicoli di cui al </w:t>
            </w:r>
            <w:proofErr w:type="spellStart"/>
            <w:r w:rsidR="009A0F50" w:rsidRPr="009A0F5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="009A0F50" w:rsidRPr="009A0F5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8/2022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595017521" w:edGrp="everyone"/>
      <w:tr w:rsidR="0047661E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D23DEB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770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54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95017521"/>
          </w:p>
        </w:tc>
        <w:tc>
          <w:tcPr>
            <w:tcW w:w="6280" w:type="dxa"/>
            <w:hideMark/>
          </w:tcPr>
          <w:p w:rsidR="0047661E" w:rsidRPr="004D5F51" w:rsidRDefault="0047661E" w:rsidP="009A0F50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f): </w:t>
            </w:r>
            <w:r w:rsidR="009A0F50" w:rsidRPr="009A0F5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potenziamento dei collegamenti telefonici, telematici e degli apparati radio connessi allo svolgimento delle funzioni di polizia locale</w:t>
            </w:r>
          </w:p>
        </w:tc>
        <w:tc>
          <w:tcPr>
            <w:tcW w:w="2280" w:type="dxa"/>
            <w:noWrap/>
          </w:tcPr>
          <w:p w:rsidR="0047661E" w:rsidRPr="004D5F51" w:rsidRDefault="00CF5303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309686743" w:edGrp="everyone"/>
      <w:tr w:rsidR="00C10108" w:rsidRPr="004D5F51" w:rsidTr="00CF5303">
        <w:trPr>
          <w:trHeight w:val="600"/>
        </w:trPr>
        <w:tc>
          <w:tcPr>
            <w:tcW w:w="820" w:type="dxa"/>
            <w:noWrap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79884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309686743"/>
          </w:p>
        </w:tc>
        <w:tc>
          <w:tcPr>
            <w:tcW w:w="6280" w:type="dxa"/>
          </w:tcPr>
          <w:p w:rsidR="00C10108" w:rsidRPr="00940F38" w:rsidRDefault="00C10108" w:rsidP="00C1010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 w:rsidRPr="00C10108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C10108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g): servizi e strumenti  informatici connessi allo svolgimento delle funzioni di polizia locale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10108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totale spese in conto capitale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10108" w:rsidRPr="004D5F51" w:rsidTr="0047661E">
        <w:trPr>
          <w:trHeight w:val="600"/>
        </w:trPr>
        <w:tc>
          <w:tcPr>
            <w:tcW w:w="820" w:type="dxa"/>
            <w:noWrap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gridSpan w:val="2"/>
            <w:noWrap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3.2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- </w:t>
            </w: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INTERVENTI DI PARTE CORRENTE PER I CORPI DI POLIZIA LOCALE</w:t>
            </w:r>
          </w:p>
        </w:tc>
      </w:tr>
      <w:permStart w:id="539249138" w:edGrp="everyone"/>
      <w:tr w:rsidR="00C10108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928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39249138"/>
          </w:p>
        </w:tc>
        <w:tc>
          <w:tcPr>
            <w:tcW w:w="6280" w:type="dxa"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manutenzione ordinaria degli impianti di videosorveglianza e di lettura targhe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925852769" w:edGrp="everyone"/>
      <w:tr w:rsidR="00C10108" w:rsidRPr="004D5F51" w:rsidTr="00CF5303">
        <w:trPr>
          <w:trHeight w:val="600"/>
        </w:trPr>
        <w:tc>
          <w:tcPr>
            <w:tcW w:w="820" w:type="dxa"/>
            <w:noWrap/>
            <w:hideMark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3656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25852769"/>
          </w:p>
        </w:tc>
        <w:tc>
          <w:tcPr>
            <w:tcW w:w="6280" w:type="dxa"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acquisto e aggiornamento software di gestione della videosorveglianza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6126109" w:edGrp="everyone"/>
      <w:tr w:rsidR="00C10108" w:rsidRPr="004D5F51" w:rsidTr="00CF5303">
        <w:trPr>
          <w:trHeight w:val="1350"/>
        </w:trPr>
        <w:tc>
          <w:tcPr>
            <w:tcW w:w="820" w:type="dxa"/>
            <w:noWrap/>
            <w:hideMark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8908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6126109"/>
          </w:p>
        </w:tc>
        <w:tc>
          <w:tcPr>
            <w:tcW w:w="6280" w:type="dxa"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</w:t>
            </w:r>
            <w:r w:rsidRPr="009A0F5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spese per manutenzione ordinaria, pagamento tasse di proprietà, spese di revisione, pagamento premi assicurativi e adeguamento livree dei veicoli a motore in dotazione alla polizia locale, manutenzione ordinaria delle strumentazioni e delle dotazioni in uso alla polizia locale e degli strumenti informatici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433796749" w:edGrp="everyone"/>
      <w:tr w:rsidR="00C10108" w:rsidRPr="004D5F51" w:rsidTr="005D6DEC">
        <w:trPr>
          <w:trHeight w:val="600"/>
        </w:trPr>
        <w:tc>
          <w:tcPr>
            <w:tcW w:w="820" w:type="dxa"/>
            <w:noWrap/>
            <w:hideMark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82439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33796749"/>
          </w:p>
        </w:tc>
        <w:tc>
          <w:tcPr>
            <w:tcW w:w="6280" w:type="dxa"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</w:t>
            </w:r>
            <w:r w:rsidRPr="002F6B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spese per pagamento di canoni per l’accesso a banche dati connesse all’attività di polizia locale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515073948" w:edGrp="everyone"/>
      <w:tr w:rsidR="00C10108" w:rsidRPr="004D5F51" w:rsidTr="002F6BE4">
        <w:trPr>
          <w:trHeight w:val="510"/>
        </w:trPr>
        <w:tc>
          <w:tcPr>
            <w:tcW w:w="820" w:type="dxa"/>
            <w:noWrap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1204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515073948"/>
          </w:p>
        </w:tc>
        <w:tc>
          <w:tcPr>
            <w:tcW w:w="6280" w:type="dxa"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e)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spese per il noleggio o leasing di autovetture a servizio della polizia locale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649768117" w:edGrp="everyone"/>
      <w:tr w:rsidR="00C10108" w:rsidRPr="004D5F51" w:rsidTr="002F6BE4">
        <w:trPr>
          <w:trHeight w:val="510"/>
        </w:trPr>
        <w:tc>
          <w:tcPr>
            <w:tcW w:w="820" w:type="dxa"/>
            <w:noWrap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9577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649768117"/>
          </w:p>
        </w:tc>
        <w:tc>
          <w:tcPr>
            <w:tcW w:w="6280" w:type="dxa"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2F6B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2F6B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f): spese di mantenimento e funzionalità delle unità cinofile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906184902" w:edGrp="everyone"/>
      <w:tr w:rsidR="00C10108" w:rsidRPr="004D5F51" w:rsidTr="002F6BE4">
        <w:trPr>
          <w:trHeight w:val="510"/>
        </w:trPr>
        <w:tc>
          <w:tcPr>
            <w:tcW w:w="820" w:type="dxa"/>
            <w:noWrap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59250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06184902"/>
          </w:p>
        </w:tc>
        <w:tc>
          <w:tcPr>
            <w:tcW w:w="6280" w:type="dxa"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2F6B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, g</w:t>
            </w:r>
            <w:r w:rsidRPr="002F6B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</w:t>
            </w:r>
            <w:r w:rsidRPr="008B5459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8B5459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8B5459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8/2022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172536032" w:edGrp="everyone"/>
      <w:tr w:rsidR="00C10108" w:rsidRPr="004D5F51" w:rsidTr="005D6DEC">
        <w:trPr>
          <w:trHeight w:val="600"/>
        </w:trPr>
        <w:tc>
          <w:tcPr>
            <w:tcW w:w="820" w:type="dxa"/>
            <w:noWrap/>
            <w:hideMark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93994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72536032"/>
          </w:p>
        </w:tc>
        <w:tc>
          <w:tcPr>
            <w:tcW w:w="6280" w:type="dxa"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h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</w:t>
            </w:r>
            <w:r w:rsidRPr="002F6B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acquisto di munizioni per i Corpi di polizia locale dotati di armamento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permStart w:id="1020093878" w:edGrp="everyone"/>
      <w:tr w:rsidR="00C10108" w:rsidRPr="004D5F51" w:rsidTr="008B5459">
        <w:trPr>
          <w:trHeight w:val="600"/>
        </w:trPr>
        <w:tc>
          <w:tcPr>
            <w:tcW w:w="820" w:type="dxa"/>
            <w:noWrap/>
            <w:hideMark/>
          </w:tcPr>
          <w:p w:rsidR="00C10108" w:rsidRPr="004D5F51" w:rsidRDefault="00D23DEB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8952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08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20093878"/>
          </w:p>
        </w:tc>
        <w:tc>
          <w:tcPr>
            <w:tcW w:w="6280" w:type="dxa"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i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dotazioni obbligatorie e facoltative e formazione dei volontari della sicurezza,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27 marzo 2018, n. 95/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Pres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10108" w:rsidRPr="004D5F51" w:rsidTr="00CF5303">
        <w:trPr>
          <w:trHeight w:val="510"/>
        </w:trPr>
        <w:tc>
          <w:tcPr>
            <w:tcW w:w="82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tr w:rsidR="00C10108" w:rsidRPr="004D5F51" w:rsidTr="005D6DEC">
        <w:trPr>
          <w:trHeight w:val="510"/>
        </w:trPr>
        <w:tc>
          <w:tcPr>
            <w:tcW w:w="820" w:type="dxa"/>
            <w:noWrap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hideMark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totale spese in conto corrente</w:t>
            </w:r>
          </w:p>
        </w:tc>
        <w:tc>
          <w:tcPr>
            <w:tcW w:w="2280" w:type="dxa"/>
            <w:noWrap/>
          </w:tcPr>
          <w:p w:rsidR="00C10108" w:rsidRPr="004D5F51" w:rsidRDefault="00C10108" w:rsidP="00C10108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€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7661E" w:rsidRPr="004D5F51" w:rsidRDefault="0047661E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F0" w:rsidRPr="004D5F51" w:rsidTr="00983533">
        <w:tc>
          <w:tcPr>
            <w:tcW w:w="9628" w:type="dxa"/>
          </w:tcPr>
          <w:p w:rsidR="002818F0" w:rsidRPr="004D5F51" w:rsidRDefault="002818F0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Bold"/>
                <w:b/>
                <w:bCs/>
                <w:sz w:val="22"/>
                <w:szCs w:val="22"/>
                <w:lang w:eastAsia="en-US"/>
              </w:rPr>
              <w:t>VARIAZIONI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p w:rsidR="00362854" w:rsidRPr="004D5F51" w:rsidRDefault="00812A29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Rispetto a quanto comunicato nella domanda di finanziamento ci sono </w:t>
      </w:r>
      <w:r w:rsidR="002818F0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VARIAZIONI: SI  </w:t>
      </w:r>
      <w:permStart w:id="1580154819" w:edGrp="everyone"/>
      <w:sdt>
        <w:sdtPr>
          <w:rPr>
            <w:rFonts w:ascii="DecimaWE Rg" w:hAnsi="DecimaWE Rg" w:cstheme="minorHAnsi"/>
            <w:sz w:val="22"/>
            <w:szCs w:val="22"/>
          </w:rPr>
          <w:id w:val="4149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F0" w:rsidRPr="004D5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580154819"/>
      <w:r w:rsidR="002818F0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NO  </w:t>
      </w:r>
      <w:permStart w:id="1972243852" w:edGrp="everyone"/>
      <w:sdt>
        <w:sdtPr>
          <w:rPr>
            <w:rFonts w:ascii="DecimaWE Rg" w:hAnsi="DecimaWE Rg" w:cstheme="minorHAnsi"/>
            <w:sz w:val="22"/>
            <w:szCs w:val="22"/>
          </w:rPr>
          <w:id w:val="130311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F0" w:rsidRPr="004D5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972243852"/>
    </w:p>
    <w:p w:rsidR="00812A29" w:rsidRPr="004D5F51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p w:rsidR="00812A29" w:rsidRPr="00CB1D2F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b/>
          <w:sz w:val="22"/>
          <w:szCs w:val="22"/>
          <w:lang w:eastAsia="en-US"/>
        </w:rPr>
        <w:t>N.B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il finanziamento concesso deve essere utilizzato per l’esecuzione degli interventi conforme a quanto indicato 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nella domanda di contributo e 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>riportato nel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decreto di concessione 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n. 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>.</w:t>
      </w:r>
    </w:p>
    <w:p w:rsidR="00812A29" w:rsidRPr="00CB1D2F" w:rsidRDefault="006429ED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</w:pP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Qualora, a seguito della comunicazione dell’assegnazione del finanziamento, si sia rilevata l’insufficienza dello stesso a coprire tutti gli interventi indicati nella domanda di finanziamento e recepiti 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nel </w:t>
      </w:r>
      <w:r w:rsidR="004B3169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decreto 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di concessione n. 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7D2B91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4B3169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B316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è ammessa</w:t>
      </w:r>
      <w:r w:rsidR="00D16FDB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la variazione del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l’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utilizzo 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per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un numero 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inferiore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di interventi </w:t>
      </w:r>
      <w:r w:rsidR="004B316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da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segnalare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esclusivamente </w:t>
      </w:r>
      <w:r w:rsidR="00E827CA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>nella presente</w:t>
      </w:r>
      <w:r w:rsidR="00812A29" w:rsidRPr="00CB1D2F">
        <w:rPr>
          <w:rFonts w:ascii="DecimaWE Rg" w:eastAsiaTheme="minorHAnsi" w:hAnsi="DecimaWE Rg" w:cs="DecimaWE-Regular"/>
          <w:sz w:val="22"/>
          <w:szCs w:val="22"/>
          <w:u w:val="single"/>
          <w:lang w:eastAsia="en-US"/>
        </w:rPr>
        <w:t xml:space="preserve"> comunicazione. </w:t>
      </w:r>
    </w:p>
    <w:p w:rsidR="00D32650" w:rsidRDefault="004B3169" w:rsidP="004B316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Nella fase di</w:t>
      </w:r>
      <w:r w:rsidR="00193E73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realizzazione degli interventi</w:t>
      </w:r>
      <w:r w:rsidR="00D32650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è ammessa</w:t>
      </w:r>
      <w:r w:rsidR="00D32650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la compe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nsazione tra interventi diversi compresi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nelle tipologie delle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spese in conto capitale e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delle 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spese correnti, </w:t>
      </w:r>
      <w:r w:rsidR="00D32650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limitatamente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agli interventi indicati nella presente</w:t>
      </w:r>
      <w:r w:rsidR="00193E73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comunicazione</w:t>
      </w:r>
      <w:r w:rsidR="00F41D78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(</w:t>
      </w:r>
      <w:r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paragrafo </w:t>
      </w:r>
      <w:r w:rsidR="004111AA" w:rsidRPr="00CB1D2F">
        <w:rPr>
          <w:rFonts w:ascii="DecimaWE Rg" w:eastAsiaTheme="minorHAnsi" w:hAnsi="DecimaWE Rg" w:cs="DecimaWE-Regular"/>
          <w:sz w:val="22"/>
          <w:szCs w:val="22"/>
          <w:lang w:eastAsia="en-US"/>
        </w:rPr>
        <w:t>6 della Sezione II del Programma).</w:t>
      </w:r>
    </w:p>
    <w:p w:rsidR="00D23DEB" w:rsidRDefault="00D23DEB" w:rsidP="004B316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F0" w:rsidRPr="004D5F51" w:rsidTr="00983533">
        <w:tc>
          <w:tcPr>
            <w:tcW w:w="9628" w:type="dxa"/>
          </w:tcPr>
          <w:p w:rsidR="002818F0" w:rsidRPr="004D5F51" w:rsidRDefault="002818F0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Bold"/>
                <w:b/>
                <w:bCs/>
                <w:sz w:val="22"/>
                <w:szCs w:val="22"/>
                <w:lang w:eastAsia="en-US"/>
              </w:rPr>
              <w:t>DESCRIZIONE DEGLI INTERVENTI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7C5A54" w:rsidRPr="004D5F51" w:rsidRDefault="0047661E" w:rsidP="00302E1D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72557B">
        <w:rPr>
          <w:rFonts w:ascii="DecimaWE Rg" w:eastAsiaTheme="minorHAnsi" w:hAnsi="DecimaWE Rg" w:cs="DecimaWE-Bold"/>
          <w:b/>
          <w:bCs/>
          <w:sz w:val="22"/>
          <w:szCs w:val="22"/>
          <w:u w:val="thick"/>
          <w:lang w:eastAsia="en-US"/>
        </w:rPr>
        <w:t>Per ogni tipologia scelta fra gli interventi di cui al punto 3.1</w:t>
      </w:r>
      <w:r w:rsidRPr="0072557B">
        <w:rPr>
          <w:rFonts w:ascii="DecimaWE Rg" w:eastAsiaTheme="minorHAnsi" w:hAnsi="DecimaWE Rg" w:cs="DecimaWE-Bold"/>
          <w:b/>
          <w:bCs/>
          <w:sz w:val="22"/>
          <w:szCs w:val="22"/>
          <w:lang w:eastAsia="en-US"/>
        </w:rPr>
        <w:t xml:space="preserve"> </w:t>
      </w:r>
      <w:r w:rsidRPr="0072557B">
        <w:rPr>
          <w:rFonts w:ascii="DecimaWE Rg" w:eastAsiaTheme="minorHAnsi" w:hAnsi="DecimaWE Rg" w:cs="DecimaWE-Bold"/>
          <w:bCs/>
          <w:sz w:val="22"/>
          <w:szCs w:val="22"/>
          <w:lang w:eastAsia="en-US"/>
        </w:rPr>
        <w:t>“Interventi di parte capitale a supporto dell’operatività dei Corpi di polizia locale</w:t>
      </w:r>
      <w:r w:rsidR="00EA3334" w:rsidRPr="0072557B">
        <w:rPr>
          <w:rFonts w:ascii="DecimaWE Rg" w:eastAsiaTheme="minorHAnsi" w:hAnsi="DecimaWE Rg" w:cs="DecimaWE-Bold"/>
          <w:bCs/>
          <w:sz w:val="22"/>
          <w:szCs w:val="22"/>
          <w:lang w:eastAsia="en-US"/>
        </w:rPr>
        <w:t>”</w:t>
      </w:r>
      <w:r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CB1D2F"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>compilare nel campo &lt;&lt;D</w:t>
      </w:r>
      <w:r w:rsidR="00D32650"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>escrizione</w:t>
      </w:r>
      <w:r w:rsidR="00CB1D2F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&gt;&gt;</w:t>
      </w:r>
      <w:r w:rsidR="00D32650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una relazione</w:t>
      </w:r>
      <w:r w:rsidR="006C2A9D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che contenga 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un’esauriente 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descrizione dell’intervento, 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con </w:t>
      </w:r>
      <w:r w:rsidR="00A312B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eventuale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localizzazione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, la precisazione se si tratta di </w:t>
      </w:r>
      <w:r w:rsidR="00A312B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prosecuzione 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di</w:t>
      </w:r>
      <w:r w:rsidR="00A312B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interventi già finanziati in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anni precedenti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, </w:t>
      </w:r>
      <w:r w:rsidR="00B90B1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l’indicazione del</w:t>
      </w:r>
      <w:r w:rsidR="00EA3334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le criticità sulle quali si intende intervenire, le tempistiche di massima per la realizzazione</w:t>
      </w:r>
      <w:r w:rsidR="00A312BC" w:rsidRPr="00CD726D">
        <w:rPr>
          <w:rFonts w:ascii="DecimaWE Rg" w:eastAsiaTheme="minorHAnsi" w:hAnsi="DecimaWE Rg" w:cs="DecimaWE-Regular"/>
          <w:sz w:val="22"/>
          <w:szCs w:val="22"/>
          <w:lang w:eastAsia="en-US"/>
        </w:rPr>
        <w:t>.</w:t>
      </w:r>
      <w:r w:rsidR="00EA3334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4C58C6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</w:p>
    <w:p w:rsidR="00302E1D" w:rsidRPr="004D5F51" w:rsidRDefault="00302E1D" w:rsidP="00A312BC">
      <w:pPr>
        <w:pStyle w:val="Paragrafoelenco"/>
        <w:autoSpaceDE w:val="0"/>
        <w:autoSpaceDN w:val="0"/>
        <w:adjustRightInd w:val="0"/>
        <w:spacing w:line="276" w:lineRule="auto"/>
        <w:ind w:left="311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7D5AB7" w:rsidRPr="004D5F51" w:rsidTr="00193E73">
        <w:tc>
          <w:tcPr>
            <w:tcW w:w="436" w:type="dxa"/>
          </w:tcPr>
          <w:permStart w:id="448335853" w:edGrp="everyone"/>
          <w:p w:rsidR="007D5AB7" w:rsidRPr="004D5F51" w:rsidRDefault="00D23DEB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7628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48335853"/>
          </w:p>
        </w:tc>
        <w:tc>
          <w:tcPr>
            <w:tcW w:w="9192" w:type="dxa"/>
          </w:tcPr>
          <w:p w:rsidR="007D5AB7" w:rsidRPr="004D5F51" w:rsidRDefault="007D5AB7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a) sedi di polizia locale e sale operative</w:t>
            </w:r>
          </w:p>
          <w:p w:rsidR="00D32650" w:rsidRPr="004D5F51" w:rsidRDefault="00D32650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tr w:rsidR="00302E1D" w:rsidRPr="004D5F51" w:rsidTr="00A03819">
        <w:tc>
          <w:tcPr>
            <w:tcW w:w="9628" w:type="dxa"/>
            <w:gridSpan w:val="2"/>
          </w:tcPr>
          <w:p w:rsidR="00302E1D" w:rsidRPr="004D5F51" w:rsidRDefault="00302E1D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Descrizione</w:t>
            </w:r>
            <w:r w:rsidR="00812A29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: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302E1D" w:rsidRPr="004D5F51" w:rsidRDefault="00302E1D" w:rsidP="00FB36BB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162963069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D23DEB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0683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62963069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b): impianti di videosorveglianza e sistemi di lettura targhe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530544995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D23DEB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010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30544995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c): armamento ed equipaggiamento in dotazione alla polizia locale, secondo quanto previsto dalla normativa statale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2045135966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D23DEB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0092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45135966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d): dotazioni tecnico-strumentali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2041072664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D23DEB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1771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41072664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e): </w:t>
            </w:r>
            <w:r w:rsidR="002F6BE4" w:rsidRPr="009A0F5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veicoli di cui al </w:t>
            </w:r>
            <w:proofErr w:type="spellStart"/>
            <w:r w:rsidR="002F6BE4" w:rsidRPr="009A0F5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="002F6BE4" w:rsidRPr="009A0F5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8/2022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650405728" w:edGrp="everyone"/>
      <w:tr w:rsidR="007D5AB7" w:rsidRPr="004D5F51" w:rsidTr="00193E73">
        <w:trPr>
          <w:trHeight w:val="600"/>
        </w:trPr>
        <w:tc>
          <w:tcPr>
            <w:tcW w:w="436" w:type="dxa"/>
            <w:hideMark/>
          </w:tcPr>
          <w:p w:rsidR="007D5AB7" w:rsidRPr="004D5F51" w:rsidRDefault="00D23DEB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606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50405728"/>
          </w:p>
        </w:tc>
        <w:tc>
          <w:tcPr>
            <w:tcW w:w="9192" w:type="dxa"/>
          </w:tcPr>
          <w:p w:rsidR="007D5AB7" w:rsidRPr="004D5F51" w:rsidRDefault="007D5AB7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f): potenziamento dei collegamenti telefonici, telematici, dei servizi informatici e degli apparati radio</w:t>
            </w:r>
            <w:r w:rsidR="008B5459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</w:t>
            </w:r>
            <w:r w:rsidR="008B5459" w:rsidRPr="008B5459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connessi allo svolgimento delle funzioni di polizia locale</w:t>
            </w:r>
          </w:p>
        </w:tc>
      </w:tr>
      <w:tr w:rsidR="00812A29" w:rsidRPr="004D5F51" w:rsidTr="00812A29">
        <w:trPr>
          <w:trHeight w:val="600"/>
        </w:trPr>
        <w:tc>
          <w:tcPr>
            <w:tcW w:w="9628" w:type="dxa"/>
            <w:gridSpan w:val="2"/>
          </w:tcPr>
          <w:p w:rsidR="00812A29" w:rsidRPr="004D5F51" w:rsidRDefault="00812A29" w:rsidP="00812A2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812A29" w:rsidRPr="004D5F51" w:rsidRDefault="00812A29" w:rsidP="00E31AF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903112965" w:edGrp="everyone"/>
      <w:tr w:rsidR="001733EC" w:rsidRPr="004D5F51" w:rsidTr="00E67FBE">
        <w:trPr>
          <w:trHeight w:val="600"/>
        </w:trPr>
        <w:tc>
          <w:tcPr>
            <w:tcW w:w="436" w:type="dxa"/>
            <w:hideMark/>
          </w:tcPr>
          <w:p w:rsidR="001733EC" w:rsidRPr="004D5F51" w:rsidRDefault="00D23DEB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18303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EC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03112965"/>
          </w:p>
        </w:tc>
        <w:tc>
          <w:tcPr>
            <w:tcW w:w="9192" w:type="dxa"/>
          </w:tcPr>
          <w:p w:rsidR="001733EC" w:rsidRPr="004D5F51" w:rsidRDefault="001733EC" w:rsidP="003402E0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3.1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</w:t>
            </w:r>
            <w:r w:rsidR="003402E0" w:rsidRPr="00C10108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g): servizi e strumenti  informatici connessi allo svolgimento delle funzioni di polizia locale</w:t>
            </w:r>
          </w:p>
        </w:tc>
      </w:tr>
      <w:tr w:rsidR="001733EC" w:rsidRPr="004D5F51" w:rsidTr="00E67FBE">
        <w:trPr>
          <w:trHeight w:val="600"/>
        </w:trPr>
        <w:tc>
          <w:tcPr>
            <w:tcW w:w="9628" w:type="dxa"/>
            <w:gridSpan w:val="2"/>
          </w:tcPr>
          <w:p w:rsidR="001733EC" w:rsidRPr="004D5F51" w:rsidRDefault="001733EC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1733EC" w:rsidRPr="004D5F51" w:rsidRDefault="001733EC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110E37" w:rsidRPr="004D5F51" w:rsidRDefault="00110E37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6C2A9D" w:rsidRPr="004D5F51" w:rsidRDefault="006C2A9D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CF5303" w:rsidRPr="004D5F51" w:rsidRDefault="00CF5303" w:rsidP="00A312BC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72557B">
        <w:rPr>
          <w:rFonts w:ascii="DecimaWE Rg" w:eastAsiaTheme="minorHAnsi" w:hAnsi="DecimaWE Rg" w:cs="DecimaWE-Bold"/>
          <w:b/>
          <w:bCs/>
          <w:sz w:val="22"/>
          <w:szCs w:val="22"/>
          <w:u w:val="thick"/>
          <w:lang w:eastAsia="en-US"/>
        </w:rPr>
        <w:t>Per ogni tipologia scelta fra gli interventi di cui al punto 3.2</w:t>
      </w:r>
      <w:r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“Interventi di parte corrente per i Corpi di polizia locale” </w:t>
      </w:r>
      <w:r w:rsidR="00A312BC" w:rsidRPr="0072557B">
        <w:rPr>
          <w:rFonts w:ascii="DecimaWE Rg" w:eastAsiaTheme="minorHAnsi" w:hAnsi="DecimaWE Rg" w:cs="DecimaWE-Regular"/>
          <w:sz w:val="22"/>
          <w:szCs w:val="22"/>
          <w:lang w:eastAsia="en-US"/>
        </w:rPr>
        <w:t>compilare nel campo &lt;&lt;Descrizione&gt;&gt; una relazione sintetica che contenga la descrizione dell’intervento, le criticità sulle quali si intende intervenire, le tempistiche di massima per la realizzazione.</w:t>
      </w:r>
      <w:r w:rsidR="0072557B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</w:t>
      </w:r>
    </w:p>
    <w:p w:rsidR="007C5A54" w:rsidRPr="004D5F51" w:rsidRDefault="007C5A54" w:rsidP="00FB36BB">
      <w:pPr>
        <w:autoSpaceDE w:val="0"/>
        <w:autoSpaceDN w:val="0"/>
        <w:adjustRightInd w:val="0"/>
        <w:rPr>
          <w:rFonts w:ascii="DecimaWE Rg" w:eastAsiaTheme="minorHAnsi" w:hAnsi="DecimaWE Rg" w:cs="DecimaWE-Bold"/>
          <w:b/>
          <w:bCs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5"/>
        <w:gridCol w:w="8383"/>
      </w:tblGrid>
      <w:tr w:rsidR="007D5AB7" w:rsidRPr="004D5F51" w:rsidTr="008B5459">
        <w:trPr>
          <w:trHeight w:val="600"/>
        </w:trPr>
        <w:tc>
          <w:tcPr>
            <w:tcW w:w="1245" w:type="dxa"/>
            <w:hideMark/>
          </w:tcPr>
          <w:permStart w:id="1860778607" w:edGrp="everyone"/>
          <w:p w:rsidR="007D5AB7" w:rsidRPr="004D5F51" w:rsidRDefault="00D23DEB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5360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60778607"/>
          </w:p>
        </w:tc>
        <w:tc>
          <w:tcPr>
            <w:tcW w:w="8383" w:type="dxa"/>
          </w:tcPr>
          <w:p w:rsidR="007D5AB7" w:rsidRPr="004D5F51" w:rsidRDefault="002C73A8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manutenzione ordinaria degli impianti di videosorveglianza e di lettura targhe</w:t>
            </w:r>
          </w:p>
        </w:tc>
      </w:tr>
      <w:tr w:rsidR="007D5AB7" w:rsidRPr="004D5F51" w:rsidTr="008B5459">
        <w:trPr>
          <w:trHeight w:val="600"/>
        </w:trPr>
        <w:tc>
          <w:tcPr>
            <w:tcW w:w="962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008874373" w:edGrp="everyone"/>
      <w:tr w:rsidR="007D5AB7" w:rsidRPr="004D5F51" w:rsidTr="008B5459">
        <w:trPr>
          <w:trHeight w:val="600"/>
        </w:trPr>
        <w:tc>
          <w:tcPr>
            <w:tcW w:w="1245" w:type="dxa"/>
            <w:hideMark/>
          </w:tcPr>
          <w:p w:rsidR="007D5AB7" w:rsidRPr="004D5F51" w:rsidRDefault="00D23DEB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3274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08874373"/>
          </w:p>
        </w:tc>
        <w:tc>
          <w:tcPr>
            <w:tcW w:w="8383" w:type="dxa"/>
          </w:tcPr>
          <w:p w:rsidR="007D5AB7" w:rsidRPr="004D5F51" w:rsidRDefault="002C73A8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acquisto e aggiornam</w:t>
            </w:r>
            <w:bookmarkStart w:id="0" w:name="_GoBack"/>
            <w:bookmarkEnd w:id="0"/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ento software di gestione della videosorveglianza</w:t>
            </w:r>
          </w:p>
        </w:tc>
      </w:tr>
      <w:tr w:rsidR="007D5AB7" w:rsidRPr="004D5F51" w:rsidTr="008B5459">
        <w:trPr>
          <w:trHeight w:val="600"/>
        </w:trPr>
        <w:tc>
          <w:tcPr>
            <w:tcW w:w="962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868558964" w:edGrp="everyone"/>
      <w:tr w:rsidR="007D5AB7" w:rsidRPr="004D5F51" w:rsidTr="008B5459">
        <w:trPr>
          <w:trHeight w:val="1096"/>
        </w:trPr>
        <w:tc>
          <w:tcPr>
            <w:tcW w:w="1245" w:type="dxa"/>
            <w:hideMark/>
          </w:tcPr>
          <w:p w:rsidR="007D5AB7" w:rsidRPr="004D5F51" w:rsidRDefault="00D23DEB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3375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868558964"/>
          </w:p>
        </w:tc>
        <w:tc>
          <w:tcPr>
            <w:tcW w:w="8383" w:type="dxa"/>
          </w:tcPr>
          <w:p w:rsidR="007D5AB7" w:rsidRPr="004D5F51" w:rsidRDefault="002C73A8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spese per manutenzione ordinaria, pagamento tasse di proprietà, spese di revisione, pagamento premi assicurativi e adeguamento livree dei veicoli a motore in dotazione alla polizia locale, manutenzione ordinaria delle strumentazioni e delle dota</w:t>
            </w: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zioni in uso alla polizia locale</w:t>
            </w:r>
          </w:p>
        </w:tc>
      </w:tr>
      <w:tr w:rsidR="003402E0" w:rsidRPr="004D5F51" w:rsidTr="003E30DA">
        <w:trPr>
          <w:trHeight w:val="690"/>
        </w:trPr>
        <w:tc>
          <w:tcPr>
            <w:tcW w:w="9628" w:type="dxa"/>
            <w:gridSpan w:val="2"/>
          </w:tcPr>
          <w:p w:rsidR="003402E0" w:rsidRPr="003402E0" w:rsidRDefault="003402E0" w:rsidP="003402E0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3402E0" w:rsidRDefault="003402E0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010521091" w:edGrp="everyone"/>
      <w:tr w:rsidR="008B5459" w:rsidRPr="004D5F51" w:rsidTr="008B5459">
        <w:trPr>
          <w:trHeight w:val="600"/>
        </w:trPr>
        <w:tc>
          <w:tcPr>
            <w:tcW w:w="1245" w:type="dxa"/>
            <w:hideMark/>
          </w:tcPr>
          <w:p w:rsidR="008B5459" w:rsidRPr="004D5F51" w:rsidRDefault="00D23DEB" w:rsidP="005D6DEC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0090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459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10521091"/>
          </w:p>
        </w:tc>
        <w:tc>
          <w:tcPr>
            <w:tcW w:w="8383" w:type="dxa"/>
          </w:tcPr>
          <w:p w:rsidR="008B5459" w:rsidRPr="004D5F51" w:rsidRDefault="008B5459" w:rsidP="008B545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d</w:t>
            </w:r>
            <w:proofErr w:type="gram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):.</w:t>
            </w:r>
            <w:proofErr w:type="gramEnd"/>
            <w:r w:rsidRPr="002F6B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spese per pagamento di canoni per l’accesso a banche dati connesse all’attività di polizia locale</w:t>
            </w:r>
          </w:p>
        </w:tc>
      </w:tr>
      <w:tr w:rsidR="007D5AB7" w:rsidRPr="004D5F51" w:rsidTr="008B5459">
        <w:trPr>
          <w:trHeight w:val="578"/>
        </w:trPr>
        <w:tc>
          <w:tcPr>
            <w:tcW w:w="962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717903795" w:edGrp="everyone"/>
      <w:tr w:rsidR="007D5AB7" w:rsidRPr="004D5F51" w:rsidTr="008B5459">
        <w:trPr>
          <w:trHeight w:val="600"/>
        </w:trPr>
        <w:tc>
          <w:tcPr>
            <w:tcW w:w="1245" w:type="dxa"/>
            <w:hideMark/>
          </w:tcPr>
          <w:p w:rsidR="007D5AB7" w:rsidRPr="004D5F51" w:rsidRDefault="00D23DEB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4121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B7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17903795"/>
          </w:p>
        </w:tc>
        <w:tc>
          <w:tcPr>
            <w:tcW w:w="8383" w:type="dxa"/>
          </w:tcPr>
          <w:p w:rsidR="007D5AB7" w:rsidRPr="004D5F51" w:rsidRDefault="002C73A8" w:rsidP="008B5459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. </w:t>
            </w:r>
            <w:r w:rsidR="008B5459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e</w:t>
            </w:r>
            <w:r w:rsidR="007D5AB7"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spese per il noleggio o leasing di autovetture a servizio della polizia locale</w:t>
            </w:r>
          </w:p>
        </w:tc>
      </w:tr>
      <w:tr w:rsidR="007D5AB7" w:rsidRPr="004D5F51" w:rsidTr="008B5459">
        <w:trPr>
          <w:trHeight w:val="600"/>
        </w:trPr>
        <w:tc>
          <w:tcPr>
            <w:tcW w:w="9628" w:type="dxa"/>
            <w:gridSpan w:val="2"/>
          </w:tcPr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7D5AB7" w:rsidRPr="004D5F51" w:rsidRDefault="007D5AB7" w:rsidP="007D5AB7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039938200" w:edGrp="everyone"/>
      <w:tr w:rsidR="001733EC" w:rsidRPr="004D5F51" w:rsidTr="00E67FBE">
        <w:trPr>
          <w:trHeight w:val="600"/>
        </w:trPr>
        <w:tc>
          <w:tcPr>
            <w:tcW w:w="1245" w:type="dxa"/>
            <w:hideMark/>
          </w:tcPr>
          <w:p w:rsidR="001733EC" w:rsidRPr="004D5F51" w:rsidRDefault="00D23DEB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15344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EC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39938200"/>
          </w:p>
        </w:tc>
        <w:tc>
          <w:tcPr>
            <w:tcW w:w="8383" w:type="dxa"/>
          </w:tcPr>
          <w:p w:rsidR="001733EC" w:rsidRPr="004D5F51" w:rsidRDefault="001733EC" w:rsidP="001733EC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f) spese di mantenimento e funzionalità delle unità cinofile</w:t>
            </w:r>
          </w:p>
        </w:tc>
      </w:tr>
      <w:tr w:rsidR="003402E0" w:rsidRPr="004D5F51" w:rsidTr="0089639E">
        <w:trPr>
          <w:trHeight w:val="600"/>
        </w:trPr>
        <w:tc>
          <w:tcPr>
            <w:tcW w:w="9628" w:type="dxa"/>
            <w:gridSpan w:val="2"/>
          </w:tcPr>
          <w:p w:rsidR="003402E0" w:rsidRPr="003402E0" w:rsidRDefault="003402E0" w:rsidP="003402E0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3402E0" w:rsidRPr="004D5F51" w:rsidRDefault="003402E0" w:rsidP="001733EC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431897033" w:edGrp="everyone"/>
      <w:tr w:rsidR="003402E0" w:rsidRPr="004D5F51" w:rsidTr="00E67FBE">
        <w:trPr>
          <w:trHeight w:val="600"/>
        </w:trPr>
        <w:tc>
          <w:tcPr>
            <w:tcW w:w="1245" w:type="dxa"/>
            <w:hideMark/>
          </w:tcPr>
          <w:p w:rsidR="003402E0" w:rsidRPr="004D5F51" w:rsidRDefault="00D23DEB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1395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E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31897033"/>
          </w:p>
        </w:tc>
        <w:tc>
          <w:tcPr>
            <w:tcW w:w="8383" w:type="dxa"/>
          </w:tcPr>
          <w:p w:rsidR="003402E0" w:rsidRPr="004D5F51" w:rsidRDefault="003402E0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g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</w:t>
            </w:r>
            <w:r w:rsidRPr="008B5459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8B5459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8B5459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8/2022</w:t>
            </w:r>
          </w:p>
        </w:tc>
      </w:tr>
      <w:tr w:rsidR="001733EC" w:rsidRPr="004D5F51" w:rsidTr="00E67FBE">
        <w:trPr>
          <w:trHeight w:val="510"/>
        </w:trPr>
        <w:tc>
          <w:tcPr>
            <w:tcW w:w="9628" w:type="dxa"/>
            <w:gridSpan w:val="2"/>
          </w:tcPr>
          <w:p w:rsidR="003402E0" w:rsidRPr="003402E0" w:rsidRDefault="003402E0" w:rsidP="003402E0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3402E0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1733EC" w:rsidRPr="004D5F51" w:rsidRDefault="001733EC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545993191" w:edGrp="everyone"/>
      <w:tr w:rsidR="003402E0" w:rsidRPr="004D5F51" w:rsidTr="00E67FBE">
        <w:trPr>
          <w:trHeight w:val="600"/>
        </w:trPr>
        <w:tc>
          <w:tcPr>
            <w:tcW w:w="1245" w:type="dxa"/>
            <w:hideMark/>
          </w:tcPr>
          <w:p w:rsidR="003402E0" w:rsidRPr="004D5F51" w:rsidRDefault="00D23DEB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5020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E0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45993191"/>
          </w:p>
        </w:tc>
        <w:tc>
          <w:tcPr>
            <w:tcW w:w="8383" w:type="dxa"/>
          </w:tcPr>
          <w:p w:rsidR="003402E0" w:rsidRPr="004D5F51" w:rsidRDefault="003402E0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h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acquisto di munizioni per i Corpi di polizia locale dotati di armamento</w:t>
            </w:r>
          </w:p>
        </w:tc>
      </w:tr>
      <w:tr w:rsidR="003402E0" w:rsidRPr="004D5F51" w:rsidTr="00E67FBE">
        <w:trPr>
          <w:trHeight w:val="600"/>
        </w:trPr>
        <w:tc>
          <w:tcPr>
            <w:tcW w:w="9628" w:type="dxa"/>
            <w:gridSpan w:val="2"/>
          </w:tcPr>
          <w:p w:rsidR="003402E0" w:rsidRPr="004D5F51" w:rsidRDefault="003402E0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3402E0" w:rsidRPr="004D5F51" w:rsidRDefault="003402E0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630676062" w:edGrp="everyone"/>
      <w:tr w:rsidR="001733EC" w:rsidRPr="004D5F51" w:rsidTr="00E67FBE">
        <w:trPr>
          <w:trHeight w:val="600"/>
        </w:trPr>
        <w:tc>
          <w:tcPr>
            <w:tcW w:w="1245" w:type="dxa"/>
            <w:hideMark/>
          </w:tcPr>
          <w:p w:rsidR="001733EC" w:rsidRPr="004D5F51" w:rsidRDefault="00D23DEB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7771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EC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630676062"/>
          </w:p>
        </w:tc>
        <w:tc>
          <w:tcPr>
            <w:tcW w:w="8383" w:type="dxa"/>
          </w:tcPr>
          <w:p w:rsidR="001733EC" w:rsidRPr="004D5F51" w:rsidRDefault="001733EC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Intervento: 3.2 </w:t>
            </w: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i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dotazioni obbligatorie e facoltative e formazione dei volontari della sicurezza,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27 marzo 2018, n. 95/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Pres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</w:t>
            </w:r>
          </w:p>
        </w:tc>
      </w:tr>
      <w:tr w:rsidR="001733EC" w:rsidRPr="004D5F51" w:rsidTr="00E67FBE">
        <w:trPr>
          <w:trHeight w:val="510"/>
        </w:trPr>
        <w:tc>
          <w:tcPr>
            <w:tcW w:w="9628" w:type="dxa"/>
            <w:gridSpan w:val="2"/>
            <w:hideMark/>
          </w:tcPr>
          <w:p w:rsidR="001733EC" w:rsidRPr="004D5F51" w:rsidRDefault="001733EC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1733EC" w:rsidRPr="004D5F51" w:rsidRDefault="001733EC" w:rsidP="00E67F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CF5303" w:rsidRDefault="00CF5303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1"/>
        <w:tblW w:w="9498" w:type="dxa"/>
        <w:tblInd w:w="-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245448" w:rsidTr="00245448">
        <w:trPr>
          <w:trHeight w:val="54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245448" w:rsidTr="00245448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245448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245448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245448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</w:tbl>
    <w:p w:rsidR="00245448" w:rsidRPr="004D5F51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496C79" w:rsidRPr="00496C79" w:rsidRDefault="00496C79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496C79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496C79">
        <w:rPr>
          <w:rFonts w:ascii="DecimaWE Rg" w:hAnsi="DecimaWE Rg" w:cs="Calibri"/>
          <w:sz w:val="20"/>
          <w:vertAlign w:val="superscript"/>
        </w:rPr>
        <w:footnoteReference w:id="1"/>
      </w:r>
    </w:p>
    <w:p w:rsidR="00496C79" w:rsidRPr="00496C79" w:rsidRDefault="00496C79" w:rsidP="00496C79">
      <w:pPr>
        <w:autoSpaceDE w:val="0"/>
        <w:autoSpaceDN w:val="0"/>
        <w:adjustRightInd w:val="0"/>
        <w:ind w:left="4536"/>
        <w:jc w:val="center"/>
        <w:rPr>
          <w:rFonts w:ascii="DecimaWE Rg" w:hAnsi="DecimaWE Rg" w:cs="Calibri"/>
          <w:sz w:val="22"/>
          <w:szCs w:val="22"/>
        </w:rPr>
      </w:pPr>
      <w:permStart w:id="1890323662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890323662"/>
    <w:p w:rsidR="00496C79" w:rsidRPr="00496C79" w:rsidRDefault="00496C79" w:rsidP="00496C79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FB36BB" w:rsidRPr="004D5F51" w:rsidRDefault="00FB36BB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110E37" w:rsidRPr="004D5F51" w:rsidRDefault="00110E37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sectPr w:rsidR="00110E37" w:rsidRPr="004D5F5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33" w:rsidRDefault="00725933" w:rsidP="00B0355D">
      <w:r>
        <w:separator/>
      </w:r>
    </w:p>
  </w:endnote>
  <w:endnote w:type="continuationSeparator" w:id="0">
    <w:p w:rsidR="00725933" w:rsidRDefault="00725933" w:rsidP="00B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97" w:rsidRDefault="007C5A54" w:rsidP="007C5A54">
    <w:pPr>
      <w:pStyle w:val="Pidipagina"/>
      <w:tabs>
        <w:tab w:val="clear" w:pos="4819"/>
        <w:tab w:val="clear" w:pos="9638"/>
        <w:tab w:val="left" w:pos="56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33" w:rsidRDefault="00725933" w:rsidP="00B0355D">
      <w:r>
        <w:separator/>
      </w:r>
    </w:p>
  </w:footnote>
  <w:footnote w:type="continuationSeparator" w:id="0">
    <w:p w:rsidR="00725933" w:rsidRDefault="00725933" w:rsidP="00B0355D">
      <w:r>
        <w:continuationSeparator/>
      </w:r>
    </w:p>
  </w:footnote>
  <w:footnote w:id="1">
    <w:p w:rsidR="00496C79" w:rsidRPr="00DA2528" w:rsidRDefault="00496C79" w:rsidP="00496C7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 w:rsidR="00A13DE3"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01F"/>
    <w:multiLevelType w:val="hybridMultilevel"/>
    <w:tmpl w:val="AB72DB10"/>
    <w:lvl w:ilvl="0" w:tplc="6C1E172E">
      <w:numFmt w:val="bullet"/>
      <w:lvlText w:val="-"/>
      <w:lvlJc w:val="left"/>
      <w:pPr>
        <w:ind w:left="540" w:hanging="360"/>
      </w:pPr>
      <w:rPr>
        <w:rFonts w:ascii="DecimaWE Rg" w:eastAsia="Times New Roman" w:hAnsi="DecimaWE Rg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C027E26"/>
    <w:multiLevelType w:val="hybridMultilevel"/>
    <w:tmpl w:val="D888796C"/>
    <w:lvl w:ilvl="0" w:tplc="B110392C">
      <w:start w:val="3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4"/>
    <w:rsid w:val="0003349B"/>
    <w:rsid w:val="00110E37"/>
    <w:rsid w:val="001733EC"/>
    <w:rsid w:val="00193E73"/>
    <w:rsid w:val="00224F7C"/>
    <w:rsid w:val="00245448"/>
    <w:rsid w:val="0024785D"/>
    <w:rsid w:val="00273C0F"/>
    <w:rsid w:val="002818F0"/>
    <w:rsid w:val="00293208"/>
    <w:rsid w:val="002C73A8"/>
    <w:rsid w:val="002F6BE4"/>
    <w:rsid w:val="00302E1D"/>
    <w:rsid w:val="003402E0"/>
    <w:rsid w:val="00362854"/>
    <w:rsid w:val="004111AA"/>
    <w:rsid w:val="0047661E"/>
    <w:rsid w:val="00496C79"/>
    <w:rsid w:val="004B2161"/>
    <w:rsid w:val="004B3169"/>
    <w:rsid w:val="004B34E4"/>
    <w:rsid w:val="004B6A45"/>
    <w:rsid w:val="004C58C6"/>
    <w:rsid w:val="004D5F51"/>
    <w:rsid w:val="00502464"/>
    <w:rsid w:val="00584E7D"/>
    <w:rsid w:val="005A5D8A"/>
    <w:rsid w:val="005B0F4E"/>
    <w:rsid w:val="006429ED"/>
    <w:rsid w:val="006A1E62"/>
    <w:rsid w:val="006C2A9D"/>
    <w:rsid w:val="0072018B"/>
    <w:rsid w:val="0072557B"/>
    <w:rsid w:val="00725933"/>
    <w:rsid w:val="00731817"/>
    <w:rsid w:val="0074065E"/>
    <w:rsid w:val="007B77D5"/>
    <w:rsid w:val="007C5A54"/>
    <w:rsid w:val="007D2B91"/>
    <w:rsid w:val="007D5AB7"/>
    <w:rsid w:val="00812A29"/>
    <w:rsid w:val="008B5459"/>
    <w:rsid w:val="008B7AEE"/>
    <w:rsid w:val="009A0F50"/>
    <w:rsid w:val="00A13DE3"/>
    <w:rsid w:val="00A312BC"/>
    <w:rsid w:val="00A71405"/>
    <w:rsid w:val="00A805D6"/>
    <w:rsid w:val="00B0355D"/>
    <w:rsid w:val="00B2170E"/>
    <w:rsid w:val="00B71D40"/>
    <w:rsid w:val="00B90B1C"/>
    <w:rsid w:val="00C10108"/>
    <w:rsid w:val="00C318BC"/>
    <w:rsid w:val="00C6751A"/>
    <w:rsid w:val="00C9160C"/>
    <w:rsid w:val="00C96ACA"/>
    <w:rsid w:val="00CB1D2F"/>
    <w:rsid w:val="00CD726D"/>
    <w:rsid w:val="00CF5303"/>
    <w:rsid w:val="00D12E47"/>
    <w:rsid w:val="00D16FDB"/>
    <w:rsid w:val="00D23DEB"/>
    <w:rsid w:val="00D32650"/>
    <w:rsid w:val="00D35942"/>
    <w:rsid w:val="00D70E97"/>
    <w:rsid w:val="00E827CA"/>
    <w:rsid w:val="00E832ED"/>
    <w:rsid w:val="00EA3334"/>
    <w:rsid w:val="00EB3C2A"/>
    <w:rsid w:val="00F41D78"/>
    <w:rsid w:val="00F92944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EE4B4"/>
  <w15:chartTrackingRefBased/>
  <w15:docId w15:val="{BE8A5AC2-A6D0-457D-889C-1BE529E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BE4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0355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55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0355D"/>
    <w:rPr>
      <w:rFonts w:cs="Times New Roman"/>
      <w:vertAlign w:val="superscript"/>
    </w:rPr>
  </w:style>
  <w:style w:type="paragraph" w:customStyle="1" w:styleId="Rientrocorpodeltesto1">
    <w:name w:val="Rientro corpo del testo1"/>
    <w:basedOn w:val="Normale"/>
    <w:link w:val="BodyTextIndentCarattere"/>
    <w:rsid w:val="00B0355D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B035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85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318BC"/>
    <w:pPr>
      <w:spacing w:after="160" w:line="240" w:lineRule="exact"/>
    </w:pPr>
    <w:rPr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24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1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10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tonomielocali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Romanello Roberta</cp:lastModifiedBy>
  <cp:revision>2</cp:revision>
  <cp:lastPrinted>2022-08-11T09:38:00Z</cp:lastPrinted>
  <dcterms:created xsi:type="dcterms:W3CDTF">2022-08-12T08:32:00Z</dcterms:created>
  <dcterms:modified xsi:type="dcterms:W3CDTF">2022-08-12T08:32:00Z</dcterms:modified>
</cp:coreProperties>
</file>