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5B32E" w14:textId="77777777" w:rsidR="00E227EA" w:rsidRPr="006277BD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bCs/>
          <w:szCs w:val="24"/>
        </w:rPr>
      </w:pPr>
      <w:r w:rsidRPr="006277BD">
        <w:rPr>
          <w:rFonts w:ascii="DecimaWE Rg" w:hAnsi="DecimaWE Rg"/>
          <w:bCs/>
          <w:szCs w:val="24"/>
        </w:rPr>
        <w:t>MODULO DI DOMANDA</w:t>
      </w:r>
    </w:p>
    <w:p w14:paraId="4947CEC4" w14:textId="26E61AD9" w:rsidR="00E227EA" w:rsidRPr="00B82F66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  <w:r w:rsidRPr="006277BD">
        <w:rPr>
          <w:rFonts w:cstheme="minorHAnsi"/>
          <w:b/>
          <w:szCs w:val="24"/>
        </w:rPr>
        <w:t>(</w:t>
      </w:r>
      <w:r w:rsidRPr="006277BD">
        <w:rPr>
          <w:rFonts w:ascii="DecimaWE Rg" w:hAnsi="DecimaWE Rg"/>
          <w:b/>
          <w:szCs w:val="24"/>
          <w:u w:val="single"/>
        </w:rPr>
        <w:t xml:space="preserve">da </w:t>
      </w:r>
      <w:r w:rsidR="005657BF" w:rsidRPr="006277BD">
        <w:rPr>
          <w:rFonts w:ascii="DecimaWE Rg" w:hAnsi="DecimaWE Rg"/>
          <w:b/>
          <w:szCs w:val="24"/>
          <w:u w:val="single"/>
        </w:rPr>
        <w:t>predisporre su carta intestata dell’Ente</w:t>
      </w:r>
      <w:r w:rsidR="005657BF" w:rsidRPr="00476C89">
        <w:rPr>
          <w:rFonts w:ascii="DecimaWE Rg" w:hAnsi="DecimaWE Rg"/>
          <w:szCs w:val="24"/>
          <w:u w:val="single"/>
        </w:rPr>
        <w:t xml:space="preserve"> </w:t>
      </w:r>
      <w:r w:rsidR="005657BF" w:rsidRPr="00476C89">
        <w:rPr>
          <w:rFonts w:ascii="DecimaWE Rg" w:hAnsi="DecimaWE Rg"/>
          <w:szCs w:val="24"/>
        </w:rPr>
        <w:t xml:space="preserve">ed </w:t>
      </w:r>
      <w:r w:rsidRPr="00476C89">
        <w:rPr>
          <w:rFonts w:ascii="DecimaWE Rg" w:hAnsi="DecimaWE Rg"/>
          <w:szCs w:val="24"/>
        </w:rPr>
        <w:t xml:space="preserve">inviare </w:t>
      </w:r>
      <w:r w:rsidR="00AC5C6D" w:rsidRPr="001552D1">
        <w:rPr>
          <w:rFonts w:ascii="DecimaWE Rg" w:hAnsi="DecimaWE Rg"/>
          <w:b/>
          <w:szCs w:val="24"/>
        </w:rPr>
        <w:t xml:space="preserve">entro il </w:t>
      </w:r>
      <w:r w:rsidR="00B434AD">
        <w:rPr>
          <w:rFonts w:ascii="DecimaWE Rg" w:hAnsi="DecimaWE Rg"/>
          <w:b/>
          <w:szCs w:val="24"/>
        </w:rPr>
        <w:t>24 giugno 2024</w:t>
      </w:r>
      <w:r w:rsidR="00AC5C6D" w:rsidRPr="00476C89">
        <w:rPr>
          <w:rFonts w:ascii="DecimaWE Rg" w:hAnsi="DecimaWE Rg"/>
          <w:szCs w:val="24"/>
        </w:rPr>
        <w:t>)</w:t>
      </w:r>
    </w:p>
    <w:p w14:paraId="62D413FC" w14:textId="77777777" w:rsidR="00403192" w:rsidRDefault="00403192" w:rsidP="00E227EA">
      <w:pPr>
        <w:spacing w:line="320" w:lineRule="exact"/>
        <w:ind w:left="4820"/>
        <w:rPr>
          <w:rFonts w:cstheme="minorHAnsi"/>
          <w:szCs w:val="22"/>
        </w:rPr>
      </w:pPr>
    </w:p>
    <w:p w14:paraId="7D0FA221" w14:textId="77777777" w:rsidR="00870213" w:rsidRDefault="00870213" w:rsidP="00E227EA">
      <w:pPr>
        <w:spacing w:line="320" w:lineRule="exact"/>
        <w:ind w:left="4820"/>
        <w:rPr>
          <w:rFonts w:cstheme="minorHAnsi"/>
          <w:szCs w:val="22"/>
        </w:rPr>
      </w:pPr>
    </w:p>
    <w:p w14:paraId="5BCBC84B" w14:textId="77777777" w:rsidR="00403192" w:rsidRPr="004E5E25" w:rsidRDefault="00403192" w:rsidP="00A5450A">
      <w:pPr>
        <w:ind w:left="4111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Alla Regione Autonoma Friuli Venezia Giulia</w:t>
      </w:r>
    </w:p>
    <w:p w14:paraId="33CFCC46" w14:textId="77777777" w:rsidR="00403192" w:rsidRPr="004E5E25" w:rsidRDefault="00403192" w:rsidP="00A5450A">
      <w:pPr>
        <w:ind w:left="4111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 xml:space="preserve">Direzione centrale </w:t>
      </w:r>
      <w:r w:rsidRPr="004E5E25">
        <w:rPr>
          <w:rFonts w:ascii="DecimaWE Rg" w:hAnsi="DecimaWE Rg"/>
          <w:bCs/>
          <w:sz w:val="22"/>
          <w:szCs w:val="22"/>
        </w:rPr>
        <w:t xml:space="preserve">autonomie locali, </w:t>
      </w:r>
      <w:r w:rsidR="00D5595E">
        <w:rPr>
          <w:rFonts w:ascii="DecimaWE Rg" w:hAnsi="DecimaWE Rg"/>
          <w:bCs/>
          <w:sz w:val="22"/>
          <w:szCs w:val="22"/>
        </w:rPr>
        <w:t xml:space="preserve">funzione pubblica, </w:t>
      </w:r>
      <w:r w:rsidRPr="004E5E25">
        <w:rPr>
          <w:rFonts w:ascii="DecimaWE Rg" w:hAnsi="DecimaWE Rg"/>
          <w:bCs/>
          <w:sz w:val="22"/>
          <w:szCs w:val="22"/>
        </w:rPr>
        <w:t>sicurezza</w:t>
      </w:r>
      <w:r w:rsidR="00D5595E">
        <w:rPr>
          <w:rFonts w:ascii="DecimaWE Rg" w:hAnsi="DecimaWE Rg"/>
          <w:bCs/>
          <w:sz w:val="22"/>
          <w:szCs w:val="22"/>
        </w:rPr>
        <w:t xml:space="preserve"> </w:t>
      </w:r>
      <w:r w:rsidRPr="004E5E25">
        <w:rPr>
          <w:rFonts w:ascii="DecimaWE Rg" w:hAnsi="DecimaWE Rg"/>
          <w:bCs/>
          <w:sz w:val="22"/>
          <w:szCs w:val="22"/>
        </w:rPr>
        <w:t>e politiche dell'immigrazione</w:t>
      </w:r>
      <w:r w:rsidRPr="004E5E25">
        <w:rPr>
          <w:rFonts w:ascii="DecimaWE Rg" w:hAnsi="DecimaWE Rg"/>
          <w:sz w:val="22"/>
          <w:szCs w:val="22"/>
        </w:rPr>
        <w:br/>
      </w:r>
      <w:r w:rsidRPr="004E5E25">
        <w:rPr>
          <w:rFonts w:ascii="DecimaWE Rg" w:hAnsi="DecimaWE Rg"/>
          <w:bCs/>
          <w:sz w:val="22"/>
          <w:szCs w:val="22"/>
        </w:rPr>
        <w:t>Servizio polizia locale, sicurezza e politiche dell'immigrazione</w:t>
      </w:r>
      <w:r w:rsidRPr="004E5E25">
        <w:rPr>
          <w:rFonts w:ascii="DecimaWE Rg" w:hAnsi="DecimaWE Rg"/>
          <w:sz w:val="22"/>
          <w:szCs w:val="22"/>
        </w:rPr>
        <w:br/>
        <w:t>Via Sabbadini, 31</w:t>
      </w:r>
    </w:p>
    <w:p w14:paraId="45DC69E7" w14:textId="77777777" w:rsidR="00403192" w:rsidRPr="004E5E25" w:rsidRDefault="00403192" w:rsidP="00A5450A">
      <w:pPr>
        <w:ind w:left="4111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U D I N E</w:t>
      </w:r>
    </w:p>
    <w:p w14:paraId="33D79FE8" w14:textId="28EFBE56" w:rsidR="004E5E25" w:rsidRDefault="002D4EBA" w:rsidP="00A5450A">
      <w:pPr>
        <w:pStyle w:val="Rientrocorpodeltesto1"/>
        <w:spacing w:after="120" w:line="320" w:lineRule="exact"/>
        <w:ind w:left="4111" w:firstLine="0"/>
        <w:rPr>
          <w:rFonts w:ascii="DecimaWE Rg" w:hAnsi="DecimaWE Rg" w:cstheme="minorHAnsi"/>
          <w:b/>
          <w:bCs/>
          <w:sz w:val="22"/>
          <w:szCs w:val="22"/>
        </w:rPr>
      </w:pPr>
      <w:hyperlink r:id="rId8" w:history="1">
        <w:r w:rsidR="00174B59" w:rsidRPr="00076917">
          <w:rPr>
            <w:rStyle w:val="Collegamentoipertestuale"/>
            <w:rFonts w:ascii="DecimaWE Rg" w:hAnsi="DecimaWE Rg"/>
          </w:rPr>
          <w:t>autonomielocali@certregione.fvg.it</w:t>
        </w:r>
      </w:hyperlink>
    </w:p>
    <w:p w14:paraId="0F253A9B" w14:textId="77777777" w:rsidR="00870213" w:rsidRDefault="00870213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14:paraId="224603FC" w14:textId="22DE9F1D" w:rsidR="00974CB4" w:rsidRDefault="00974CB4" w:rsidP="009067F0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  <w:r w:rsidRPr="00293394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293394">
        <w:rPr>
          <w:rFonts w:ascii="DecimaWE Rg" w:hAnsi="DecimaWE Rg" w:cstheme="minorHAnsi"/>
          <w:sz w:val="22"/>
          <w:szCs w:val="22"/>
        </w:rPr>
        <w:t xml:space="preserve">Domanda di </w:t>
      </w:r>
      <w:r w:rsidR="00692E52" w:rsidRPr="000D1056">
        <w:rPr>
          <w:rFonts w:ascii="DecimaWE Rg" w:hAnsi="DecimaWE Rg" w:cstheme="minorHAnsi"/>
          <w:sz w:val="22"/>
          <w:szCs w:val="22"/>
        </w:rPr>
        <w:t>concessione</w:t>
      </w:r>
      <w:r w:rsidR="000D1056" w:rsidRPr="000D1056">
        <w:rPr>
          <w:rFonts w:ascii="DecimaWE Rg" w:hAnsi="DecimaWE Rg" w:cstheme="minorHAnsi"/>
          <w:sz w:val="22"/>
          <w:szCs w:val="22"/>
        </w:rPr>
        <w:t xml:space="preserve"> finanziamenti</w:t>
      </w:r>
      <w:r w:rsidR="00913FE7">
        <w:rPr>
          <w:rFonts w:ascii="DecimaWE Rg" w:hAnsi="DecimaWE Rg" w:cstheme="minorHAnsi"/>
          <w:strike/>
          <w:sz w:val="22"/>
          <w:szCs w:val="22"/>
        </w:rPr>
        <w:t xml:space="preserve"> </w:t>
      </w:r>
      <w:r>
        <w:rPr>
          <w:rFonts w:ascii="DecimaWE Rg" w:hAnsi="DecimaWE Rg" w:cstheme="minorHAnsi"/>
          <w:sz w:val="22"/>
          <w:szCs w:val="22"/>
        </w:rPr>
        <w:t xml:space="preserve">previsti dalla </w:t>
      </w:r>
      <w:r w:rsidRPr="00B16505">
        <w:rPr>
          <w:rFonts w:ascii="DecimaWE Rg" w:hAnsi="DecimaWE Rg" w:cstheme="minorHAnsi"/>
          <w:b/>
          <w:sz w:val="22"/>
          <w:szCs w:val="22"/>
        </w:rPr>
        <w:t xml:space="preserve">Sezione </w:t>
      </w:r>
      <w:r w:rsidR="00B16505" w:rsidRPr="00B16505">
        <w:rPr>
          <w:rFonts w:ascii="DecimaWE Rg" w:hAnsi="DecimaWE Rg" w:cstheme="minorHAnsi"/>
          <w:b/>
          <w:sz w:val="22"/>
          <w:szCs w:val="22"/>
        </w:rPr>
        <w:t xml:space="preserve">II </w:t>
      </w:r>
      <w:r w:rsidRPr="00B16505">
        <w:rPr>
          <w:rFonts w:ascii="DecimaWE Rg" w:hAnsi="DecimaWE Rg" w:cstheme="minorHAnsi"/>
          <w:sz w:val="22"/>
          <w:szCs w:val="22"/>
        </w:rPr>
        <w:t xml:space="preserve">del </w:t>
      </w:r>
      <w:r w:rsidRPr="00B16505">
        <w:rPr>
          <w:rFonts w:ascii="DecimaWE Rg" w:hAnsi="DecimaWE Rg" w:cstheme="minorHAnsi"/>
          <w:bCs/>
          <w:sz w:val="22"/>
          <w:szCs w:val="22"/>
        </w:rPr>
        <w:t xml:space="preserve">Programma regionale di finanziamento in materia di politiche di sicurezza </w:t>
      </w:r>
      <w:r w:rsidR="000D1056" w:rsidRPr="00B16505">
        <w:rPr>
          <w:rFonts w:ascii="DecimaWE Rg" w:hAnsi="DecimaWE Rg" w:cstheme="minorHAnsi"/>
          <w:bCs/>
          <w:sz w:val="22"/>
          <w:szCs w:val="22"/>
        </w:rPr>
        <w:t xml:space="preserve">integrata </w:t>
      </w:r>
      <w:r w:rsidRPr="00B16505">
        <w:rPr>
          <w:rFonts w:ascii="DecimaWE Rg" w:hAnsi="DecimaWE Rg" w:cstheme="minorHAnsi"/>
          <w:bCs/>
          <w:sz w:val="22"/>
          <w:szCs w:val="22"/>
        </w:rPr>
        <w:t>per l'anno 202</w:t>
      </w:r>
      <w:r w:rsidR="007E3685">
        <w:rPr>
          <w:rFonts w:ascii="DecimaWE Rg" w:hAnsi="DecimaWE Rg" w:cstheme="minorHAnsi"/>
          <w:bCs/>
          <w:sz w:val="22"/>
          <w:szCs w:val="22"/>
        </w:rPr>
        <w:t>4</w:t>
      </w:r>
      <w:r>
        <w:rPr>
          <w:rFonts w:ascii="DecimaWE Rg" w:hAnsi="DecimaWE Rg" w:cstheme="minorHAnsi"/>
          <w:bCs/>
          <w:sz w:val="22"/>
          <w:szCs w:val="22"/>
        </w:rPr>
        <w:t xml:space="preserve">, </w:t>
      </w:r>
      <w:r w:rsidRPr="00EC51F7">
        <w:rPr>
          <w:rFonts w:ascii="DecimaWE Rg" w:hAnsi="DecimaWE Rg" w:cstheme="minorHAnsi"/>
          <w:bCs/>
          <w:sz w:val="22"/>
          <w:szCs w:val="22"/>
        </w:rPr>
        <w:t>approvato con DGR n</w:t>
      </w:r>
      <w:r w:rsidRPr="001552D1">
        <w:rPr>
          <w:rFonts w:ascii="DecimaWE Rg" w:hAnsi="DecimaWE Rg" w:cstheme="minorHAnsi"/>
          <w:bCs/>
          <w:sz w:val="22"/>
          <w:szCs w:val="22"/>
        </w:rPr>
        <w:t>.</w:t>
      </w:r>
      <w:r w:rsidR="00B434AD">
        <w:rPr>
          <w:rFonts w:ascii="DecimaWE Rg" w:hAnsi="DecimaWE Rg" w:cstheme="minorHAnsi"/>
          <w:bCs/>
          <w:sz w:val="22"/>
          <w:szCs w:val="22"/>
        </w:rPr>
        <w:t xml:space="preserve"> 755</w:t>
      </w:r>
      <w:r w:rsidR="00BF01B0" w:rsidRPr="001552D1">
        <w:rPr>
          <w:rFonts w:ascii="DecimaWE Rg" w:hAnsi="DecimaWE Rg" w:cstheme="minorHAnsi"/>
          <w:bCs/>
          <w:sz w:val="22"/>
          <w:szCs w:val="22"/>
        </w:rPr>
        <w:t xml:space="preserve"> </w:t>
      </w:r>
      <w:r w:rsidRPr="001552D1">
        <w:rPr>
          <w:rFonts w:ascii="DecimaWE Rg" w:hAnsi="DecimaWE Rg" w:cstheme="minorHAnsi"/>
          <w:bCs/>
          <w:sz w:val="22"/>
          <w:szCs w:val="22"/>
        </w:rPr>
        <w:t xml:space="preserve">del </w:t>
      </w:r>
      <w:r w:rsidR="00B434AD">
        <w:rPr>
          <w:rFonts w:ascii="DecimaWE Rg" w:hAnsi="DecimaWE Rg" w:cstheme="minorHAnsi"/>
          <w:bCs/>
          <w:sz w:val="22"/>
          <w:szCs w:val="22"/>
        </w:rPr>
        <w:t xml:space="preserve">24 maggio </w:t>
      </w:r>
      <w:proofErr w:type="gramStart"/>
      <w:r w:rsidR="00B434AD">
        <w:rPr>
          <w:rFonts w:ascii="DecimaWE Rg" w:hAnsi="DecimaWE Rg" w:cstheme="minorHAnsi"/>
          <w:bCs/>
          <w:sz w:val="22"/>
          <w:szCs w:val="22"/>
        </w:rPr>
        <w:t xml:space="preserve">2024 </w:t>
      </w:r>
      <w:r w:rsidRPr="001552D1">
        <w:rPr>
          <w:rFonts w:ascii="DecimaWE Rg" w:hAnsi="DecimaWE Rg" w:cstheme="minorHAnsi"/>
          <w:bCs/>
          <w:sz w:val="22"/>
          <w:szCs w:val="22"/>
        </w:rPr>
        <w:t>,</w:t>
      </w:r>
      <w:proofErr w:type="gramEnd"/>
      <w:r w:rsidRPr="001552D1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B16505" w:rsidRPr="001552D1">
        <w:rPr>
          <w:rFonts w:ascii="DecimaWE Rg" w:hAnsi="DecimaWE Rg" w:cstheme="minorHAnsi"/>
          <w:sz w:val="22"/>
          <w:szCs w:val="22"/>
        </w:rPr>
        <w:t>ai sensi dell’art.</w:t>
      </w:r>
      <w:r w:rsidRPr="001552D1">
        <w:rPr>
          <w:rFonts w:ascii="DecimaWE Rg" w:hAnsi="DecimaWE Rg" w:cstheme="minorHAnsi"/>
          <w:sz w:val="22"/>
          <w:szCs w:val="22"/>
        </w:rPr>
        <w:t xml:space="preserve"> </w:t>
      </w:r>
      <w:r w:rsidR="00B16505" w:rsidRPr="001552D1">
        <w:rPr>
          <w:rFonts w:ascii="DecimaWE Rg" w:hAnsi="DecimaWE Rg" w:cstheme="minorHAnsi"/>
          <w:sz w:val="22"/>
          <w:szCs w:val="22"/>
        </w:rPr>
        <w:t>6 della legge regionale</w:t>
      </w:r>
      <w:r w:rsidR="00692E52" w:rsidRPr="001552D1">
        <w:rPr>
          <w:rFonts w:ascii="DecimaWE Rg" w:hAnsi="DecimaWE Rg" w:cstheme="minorHAnsi"/>
          <w:sz w:val="22"/>
          <w:szCs w:val="22"/>
        </w:rPr>
        <w:t xml:space="preserve"> 8 aprile 2021, n. 5.</w:t>
      </w:r>
    </w:p>
    <w:p w14:paraId="4FFFF091" w14:textId="77777777" w:rsidR="000D1056" w:rsidRPr="007E256A" w:rsidRDefault="000D1056" w:rsidP="009067F0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</w:p>
    <w:p w14:paraId="28BCCDF5" w14:textId="31439099" w:rsidR="005D6494" w:rsidRDefault="005D6494" w:rsidP="00606509">
      <w:pPr>
        <w:spacing w:line="360" w:lineRule="auto"/>
        <w:ind w:firstLine="142"/>
        <w:jc w:val="both"/>
        <w:rPr>
          <w:rFonts w:ascii="DecimaWE Rg" w:hAnsi="DecimaWE Rg" w:cstheme="minorHAnsi"/>
          <w:bCs/>
          <w:szCs w:val="24"/>
        </w:rPr>
      </w:pPr>
      <w:r w:rsidRPr="00AD2B49">
        <w:rPr>
          <w:rFonts w:ascii="DecimaWE Rg" w:hAnsi="DecimaWE Rg" w:cstheme="minorHAnsi"/>
          <w:bCs/>
          <w:szCs w:val="24"/>
        </w:rPr>
        <w:t xml:space="preserve">Il sottoscritto </w:t>
      </w:r>
      <w:r w:rsidRPr="00AD2B49">
        <w:rPr>
          <w:rFonts w:ascii="DecimaWE Rg" w:hAnsi="DecimaWE Rg" w:cstheme="minorHAnsi"/>
          <w:bCs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AD2B49">
        <w:rPr>
          <w:rFonts w:ascii="DecimaWE Rg" w:hAnsi="DecimaWE Rg" w:cstheme="minorHAnsi"/>
          <w:bCs/>
          <w:szCs w:val="24"/>
        </w:rPr>
        <w:instrText xml:space="preserve"> FORMTEXT </w:instrText>
      </w:r>
      <w:r w:rsidRPr="00AD2B49">
        <w:rPr>
          <w:rFonts w:ascii="DecimaWE Rg" w:hAnsi="DecimaWE Rg" w:cstheme="minorHAnsi"/>
          <w:bCs/>
          <w:szCs w:val="24"/>
        </w:rPr>
      </w:r>
      <w:r w:rsidRPr="00AD2B49">
        <w:rPr>
          <w:rFonts w:ascii="DecimaWE Rg" w:hAnsi="DecimaWE Rg" w:cstheme="minorHAnsi"/>
          <w:bCs/>
          <w:szCs w:val="24"/>
        </w:rPr>
        <w:fldChar w:fldCharType="separate"/>
      </w:r>
      <w:r w:rsidRPr="00AD2B49">
        <w:rPr>
          <w:rFonts w:ascii="DecimaWE Rg" w:hAnsi="DecimaWE Rg" w:cstheme="minorHAnsi"/>
          <w:bCs/>
          <w:szCs w:val="24"/>
        </w:rPr>
        <w:t> </w:t>
      </w:r>
      <w:r w:rsidRPr="00AD2B49">
        <w:rPr>
          <w:rFonts w:ascii="DecimaWE Rg" w:hAnsi="DecimaWE Rg" w:cstheme="minorHAnsi"/>
          <w:bCs/>
          <w:szCs w:val="24"/>
        </w:rPr>
        <w:t> </w:t>
      </w:r>
      <w:r w:rsidRPr="00AD2B49">
        <w:rPr>
          <w:rFonts w:ascii="DecimaWE Rg" w:hAnsi="DecimaWE Rg" w:cstheme="minorHAnsi"/>
          <w:bCs/>
          <w:szCs w:val="24"/>
        </w:rPr>
        <w:t> </w:t>
      </w:r>
      <w:r w:rsidRPr="00AD2B49">
        <w:rPr>
          <w:rFonts w:ascii="DecimaWE Rg" w:hAnsi="DecimaWE Rg" w:cstheme="minorHAnsi"/>
          <w:bCs/>
          <w:szCs w:val="24"/>
        </w:rPr>
        <w:t> </w:t>
      </w:r>
      <w:r w:rsidRPr="00AD2B49">
        <w:rPr>
          <w:rFonts w:ascii="DecimaWE Rg" w:hAnsi="DecimaWE Rg" w:cstheme="minorHAnsi"/>
          <w:bCs/>
          <w:szCs w:val="24"/>
        </w:rPr>
        <w:t> </w:t>
      </w:r>
      <w:r w:rsidRPr="00AD2B49">
        <w:rPr>
          <w:rFonts w:ascii="DecimaWE Rg" w:hAnsi="DecimaWE Rg" w:cstheme="minorHAnsi"/>
          <w:bCs/>
          <w:szCs w:val="24"/>
        </w:rPr>
        <w:fldChar w:fldCharType="end"/>
      </w:r>
      <w:r w:rsidRPr="00AD2B49">
        <w:rPr>
          <w:rFonts w:ascii="DecimaWE Rg" w:hAnsi="DecimaWE Rg" w:cstheme="minorHAnsi"/>
          <w:bCs/>
          <w:szCs w:val="24"/>
        </w:rPr>
        <w:t xml:space="preserve"> in qualità di legale rappresentante dell’Ente di seguito riportato:</w:t>
      </w:r>
    </w:p>
    <w:p w14:paraId="4FF58F7F" w14:textId="11D87FA5" w:rsidR="00A01876" w:rsidRPr="002666B2" w:rsidRDefault="00A01876" w:rsidP="00A01876">
      <w:pPr>
        <w:spacing w:line="360" w:lineRule="auto"/>
        <w:ind w:firstLine="357"/>
        <w:jc w:val="both"/>
        <w:rPr>
          <w:rFonts w:ascii="DecimaWE Rg" w:hAnsi="DecimaWE Rg" w:cstheme="minorHAnsi"/>
          <w:bCs/>
          <w:sz w:val="22"/>
          <w:szCs w:val="22"/>
        </w:rPr>
      </w:pPr>
    </w:p>
    <w:tbl>
      <w:tblPr>
        <w:tblStyle w:val="Grigliatabella"/>
        <w:tblW w:w="9944" w:type="dxa"/>
        <w:tblInd w:w="137" w:type="dxa"/>
        <w:tblLook w:val="04A0" w:firstRow="1" w:lastRow="0" w:firstColumn="1" w:lastColumn="0" w:noHBand="0" w:noVBand="1"/>
      </w:tblPr>
      <w:tblGrid>
        <w:gridCol w:w="4820"/>
        <w:gridCol w:w="5124"/>
      </w:tblGrid>
      <w:tr w:rsidR="00A01876" w14:paraId="4A10F1E7" w14:textId="77777777" w:rsidTr="000E6623">
        <w:trPr>
          <w:trHeight w:val="475"/>
        </w:trPr>
        <w:tc>
          <w:tcPr>
            <w:tcW w:w="4820" w:type="dxa"/>
            <w:vAlign w:val="center"/>
          </w:tcPr>
          <w:p w14:paraId="1A8EDCB2" w14:textId="77777777" w:rsidR="00A01876" w:rsidRPr="007260DA" w:rsidRDefault="00A01876" w:rsidP="000E6623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A)  </w:t>
            </w:r>
            <w:r w:rsidRPr="007260DA">
              <w:rPr>
                <w:rFonts w:ascii="DecimaWE Rg" w:hAnsi="DecimaWE Rg" w:cs="DecimaWE Rg"/>
                <w:sz w:val="22"/>
              </w:rPr>
              <w:t>Comune</w:t>
            </w:r>
          </w:p>
        </w:tc>
        <w:tc>
          <w:tcPr>
            <w:tcW w:w="5124" w:type="dxa"/>
            <w:vAlign w:val="center"/>
          </w:tcPr>
          <w:p w14:paraId="75B55F2B" w14:textId="77777777" w:rsidR="00A01876" w:rsidRPr="002666B2" w:rsidRDefault="00A01876" w:rsidP="000E6623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A01876" w14:paraId="350FA3D0" w14:textId="77777777" w:rsidTr="000E6623">
        <w:trPr>
          <w:trHeight w:val="850"/>
        </w:trPr>
        <w:tc>
          <w:tcPr>
            <w:tcW w:w="4820" w:type="dxa"/>
            <w:vAlign w:val="center"/>
          </w:tcPr>
          <w:p w14:paraId="071CF95F" w14:textId="77777777" w:rsidR="00A01876" w:rsidRPr="002666B2" w:rsidRDefault="00A01876" w:rsidP="000E662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*B) </w:t>
            </w:r>
            <w:r w:rsidRPr="002666B2">
              <w:rPr>
                <w:rFonts w:ascii="DecimaWE Rg" w:hAnsi="DecimaWE Rg" w:cs="DecimaWE Rg"/>
                <w:sz w:val="22"/>
              </w:rPr>
              <w:t>Comune capofila di forma associativa</w:t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  <w:r w:rsidRPr="00692E52">
              <w:rPr>
                <w:rFonts w:ascii="DecimaWE Rg" w:hAnsi="DecimaWE Rg" w:cs="DecimaWE Rg"/>
                <w:sz w:val="22"/>
              </w:rPr>
              <w:t>per lo svolgimento associato del servizio di polizia locale</w:t>
            </w:r>
          </w:p>
        </w:tc>
        <w:tc>
          <w:tcPr>
            <w:tcW w:w="5124" w:type="dxa"/>
            <w:vAlign w:val="center"/>
          </w:tcPr>
          <w:p w14:paraId="7D976BCD" w14:textId="77777777" w:rsidR="00A01876" w:rsidRPr="002666B2" w:rsidRDefault="00A01876" w:rsidP="000E6623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A01876" w14:paraId="714A57EA" w14:textId="77777777" w:rsidTr="000E6623">
        <w:trPr>
          <w:trHeight w:val="976"/>
        </w:trPr>
        <w:tc>
          <w:tcPr>
            <w:tcW w:w="4820" w:type="dxa"/>
            <w:vAlign w:val="center"/>
          </w:tcPr>
          <w:p w14:paraId="340C44A5" w14:textId="77777777" w:rsidR="00A01876" w:rsidRPr="002666B2" w:rsidRDefault="00A01876" w:rsidP="000E6623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*C) </w:t>
            </w:r>
            <w:r w:rsidRPr="002666B2">
              <w:rPr>
                <w:rFonts w:ascii="DecimaWE Rg" w:hAnsi="DecimaWE Rg" w:cs="DecimaWE Rg"/>
                <w:sz w:val="22"/>
              </w:rPr>
              <w:t xml:space="preserve">Comunità </w:t>
            </w:r>
            <w:r w:rsidRPr="00D124C7">
              <w:rPr>
                <w:rFonts w:ascii="DecimaWE Rg" w:hAnsi="DecimaWE Rg" w:cs="DecimaWE Rg"/>
                <w:sz w:val="22"/>
              </w:rPr>
              <w:t xml:space="preserve">previste </w:t>
            </w:r>
            <w:r w:rsidRPr="00D124C7">
              <w:rPr>
                <w:rFonts w:ascii="DecimaWE Rg" w:hAnsi="DecimaWE Rg"/>
                <w:sz w:val="23"/>
                <w:szCs w:val="23"/>
              </w:rPr>
              <w:t xml:space="preserve">artt. 6, 7 e 21 </w:t>
            </w:r>
            <w:r w:rsidRPr="00D124C7">
              <w:rPr>
                <w:rFonts w:ascii="DecimaWE Rg" w:hAnsi="DecimaWE Rg" w:cs="DecimaWE Rg"/>
                <w:sz w:val="22"/>
              </w:rPr>
              <w:t>della LR 21</w:t>
            </w:r>
            <w:r w:rsidRPr="002666B2">
              <w:rPr>
                <w:rFonts w:ascii="DecimaWE Rg" w:hAnsi="DecimaWE Rg" w:cs="DecimaWE Rg"/>
                <w:sz w:val="22"/>
              </w:rPr>
              <w:t>/2019</w:t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t>in nome e per conto dei Comuni che hanno conferito le funzioni di polizia locale</w:t>
            </w:r>
          </w:p>
        </w:tc>
        <w:tc>
          <w:tcPr>
            <w:tcW w:w="5124" w:type="dxa"/>
          </w:tcPr>
          <w:p w14:paraId="55B23EDD" w14:textId="77777777" w:rsidR="00A01876" w:rsidRPr="002666B2" w:rsidRDefault="00A01876" w:rsidP="000E6623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14:paraId="322284B8" w14:textId="77777777" w:rsidR="00A01876" w:rsidRPr="002666B2" w:rsidRDefault="00A01876" w:rsidP="000E6623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</w:p>
        </w:tc>
      </w:tr>
      <w:tr w:rsidR="00A01876" w:rsidRPr="00167941" w14:paraId="4717A249" w14:textId="77777777" w:rsidTr="000E6623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9A60" w14:textId="77777777" w:rsidR="00A01876" w:rsidRPr="00C94F9F" w:rsidRDefault="00A01876" w:rsidP="000E6623">
            <w:pPr>
              <w:autoSpaceDE w:val="0"/>
              <w:autoSpaceDN w:val="0"/>
              <w:adjustRightInd w:val="0"/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  <w:r w:rsidRPr="00C94F9F">
              <w:rPr>
                <w:rFonts w:ascii="DecimaWE Rg" w:hAnsi="DecimaWE Rg" w:cs="DecimaWE Rg"/>
                <w:sz w:val="22"/>
              </w:rPr>
              <w:t xml:space="preserve">* indicare </w:t>
            </w:r>
            <w:r>
              <w:rPr>
                <w:rFonts w:ascii="DecimaWE Rg" w:hAnsi="DecimaWE Rg" w:cs="DecimaWE Rg"/>
                <w:sz w:val="22"/>
              </w:rPr>
              <w:t>i Comuni</w:t>
            </w:r>
            <w:r w:rsidRPr="00C94F9F">
              <w:rPr>
                <w:rFonts w:ascii="DecimaWE Rg" w:hAnsi="DecimaWE Rg" w:cs="DecimaWE Rg"/>
                <w:sz w:val="22"/>
              </w:rPr>
              <w:t xml:space="preserve">:   </w:t>
            </w:r>
            <w:r w:rsidRPr="00C94F9F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94F9F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C94F9F">
              <w:rPr>
                <w:rFonts w:ascii="DecimaWE Rg" w:hAnsi="DecimaWE Rg" w:cs="DecimaWE Rg"/>
                <w:sz w:val="22"/>
              </w:rPr>
            </w:r>
            <w:r w:rsidRPr="00C94F9F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t> </w:t>
            </w:r>
            <w:r w:rsidRPr="002666B2">
              <w:t> </w:t>
            </w:r>
            <w:r w:rsidRPr="002666B2">
              <w:t> </w:t>
            </w:r>
            <w:r w:rsidRPr="002666B2">
              <w:t> </w:t>
            </w:r>
            <w:r w:rsidRPr="002666B2">
              <w:t> </w:t>
            </w:r>
            <w:r w:rsidRPr="00C94F9F">
              <w:rPr>
                <w:rFonts w:ascii="DecimaWE Rg" w:hAnsi="DecimaWE Rg" w:cs="DecimaWE Rg"/>
                <w:sz w:val="22"/>
              </w:rPr>
              <w:fldChar w:fldCharType="end"/>
            </w:r>
          </w:p>
          <w:p w14:paraId="59FE4424" w14:textId="77777777" w:rsidR="00A01876" w:rsidRPr="003432F6" w:rsidRDefault="00A01876" w:rsidP="000E6623">
            <w:pPr>
              <w:pStyle w:val="Paragrafoelenco"/>
              <w:autoSpaceDE w:val="0"/>
              <w:autoSpaceDN w:val="0"/>
              <w:adjustRightInd w:val="0"/>
              <w:ind w:left="465"/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</w:p>
          <w:p w14:paraId="0A890F2B" w14:textId="77777777" w:rsidR="00A01876" w:rsidRDefault="00A01876" w:rsidP="000E6623">
            <w:pPr>
              <w:pStyle w:val="Paragrafoelenco"/>
              <w:autoSpaceDE w:val="0"/>
              <w:autoSpaceDN w:val="0"/>
              <w:adjustRightInd w:val="0"/>
              <w:ind w:left="465"/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</w:p>
        </w:tc>
      </w:tr>
      <w:tr w:rsidR="00A5450A" w:rsidRPr="00167941" w14:paraId="650A897C" w14:textId="77777777" w:rsidTr="009031D3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2"/>
        </w:trPr>
        <w:tc>
          <w:tcPr>
            <w:tcW w:w="994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9D2CDA" w14:textId="0CEF9732" w:rsidR="00A5450A" w:rsidRDefault="00F93B43" w:rsidP="00454ED3">
            <w:pPr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che a</w:t>
            </w:r>
            <w:r w:rsidR="00A5450A" w:rsidRPr="00C653B9">
              <w:rPr>
                <w:rFonts w:ascii="DecimaWE Rg" w:hAnsi="DecimaWE Rg" w:cs="DecimaWE Rg"/>
                <w:sz w:val="22"/>
                <w:szCs w:val="22"/>
              </w:rPr>
              <w:t>l momento della presentazione della domanda</w:t>
            </w:r>
            <w:r w:rsidR="00A5450A">
              <w:rPr>
                <w:rFonts w:ascii="DecimaWE Rg" w:hAnsi="DecimaWE Rg" w:cs="DecimaWE Rg"/>
                <w:sz w:val="22"/>
                <w:szCs w:val="22"/>
              </w:rPr>
              <w:t xml:space="preserve"> l’Ente è dotato:</w:t>
            </w:r>
          </w:p>
          <w:p w14:paraId="5E8821D8" w14:textId="48D55893" w:rsidR="007E3685" w:rsidRDefault="007E3685" w:rsidP="00454ED3">
            <w:pPr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  <w:p w14:paraId="7E344735" w14:textId="4C95DE45" w:rsidR="007E3685" w:rsidRDefault="00AD2B49" w:rsidP="00AD2B49">
            <w:pPr>
              <w:pStyle w:val="Rientrocorpodeltesto1"/>
              <w:numPr>
                <w:ilvl w:val="0"/>
                <w:numId w:val="23"/>
              </w:numPr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  <w:r w:rsidRPr="008B70C6">
              <w:rPr>
                <w:rFonts w:ascii="DecimaWE Rg" w:hAnsi="DecimaWE Rg" w:cs="Calibri"/>
                <w:sz w:val="22"/>
              </w:rPr>
              <w:t xml:space="preserve"> </w:t>
            </w:r>
            <w:permStart w:id="987914147" w:edGrp="everyone"/>
            <w:sdt>
              <w:sdtPr>
                <w:rPr>
                  <w:rFonts w:ascii="DecimaWE Rg" w:hAnsi="DecimaWE Rg" w:cs="Calibri"/>
                  <w:sz w:val="22"/>
                </w:rPr>
                <w:id w:val="-174586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987914147"/>
            <w:r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="00A5450A" w:rsidRPr="00B86355">
              <w:rPr>
                <w:rFonts w:ascii="DecimaWE Rg" w:hAnsi="DecimaWE Rg" w:cs="DecimaWE Rg"/>
                <w:sz w:val="22"/>
                <w:szCs w:val="22"/>
              </w:rPr>
              <w:t>corpo di polizia locale</w:t>
            </w:r>
            <w:r w:rsidR="00A5450A" w:rsidRPr="00127A4A">
              <w:rPr>
                <w:rStyle w:val="Rimandonotaapidipagina"/>
                <w:rFonts w:ascii="DecimaWE Rg" w:hAnsi="DecimaWE Rg" w:cs="DecimaWE Rg"/>
                <w:sz w:val="22"/>
                <w:szCs w:val="22"/>
              </w:rPr>
              <w:footnoteReference w:id="1"/>
            </w:r>
            <w:r w:rsidR="00A5450A" w:rsidRPr="00B86355">
              <w:rPr>
                <w:rFonts w:ascii="DecimaWE Rg" w:hAnsi="DecimaWE Rg" w:cs="DecimaWE Rg"/>
                <w:sz w:val="22"/>
                <w:szCs w:val="22"/>
              </w:rPr>
              <w:t>, conforme a</w:t>
            </w:r>
            <w:r w:rsidR="00A5450A">
              <w:rPr>
                <w:rFonts w:ascii="DecimaWE Rg" w:hAnsi="DecimaWE Rg" w:cs="DecimaWE Rg"/>
                <w:sz w:val="22"/>
                <w:szCs w:val="22"/>
              </w:rPr>
              <w:t xml:space="preserve"> quanto previsto dall’articolo 14</w:t>
            </w:r>
            <w:r w:rsidR="00A5450A" w:rsidRPr="00B86355">
              <w:rPr>
                <w:rFonts w:ascii="DecimaWE Rg" w:hAnsi="DecimaWE Rg" w:cs="DecimaWE Rg"/>
                <w:sz w:val="22"/>
                <w:szCs w:val="22"/>
              </w:rPr>
              <w:t xml:space="preserve">, comma </w:t>
            </w:r>
            <w:r w:rsidR="00A5450A">
              <w:rPr>
                <w:rFonts w:ascii="DecimaWE Rg" w:hAnsi="DecimaWE Rg" w:cs="DecimaWE Rg"/>
                <w:sz w:val="22"/>
                <w:szCs w:val="22"/>
              </w:rPr>
              <w:t xml:space="preserve">2, della </w:t>
            </w:r>
            <w:proofErr w:type="spellStart"/>
            <w:r w:rsidR="00B16505">
              <w:rPr>
                <w:rFonts w:ascii="DecimaWE Rg" w:hAnsi="DecimaWE Rg" w:cs="DecimaWE Rg"/>
                <w:sz w:val="22"/>
                <w:szCs w:val="22"/>
              </w:rPr>
              <w:t>l.r</w:t>
            </w:r>
            <w:proofErr w:type="spellEnd"/>
            <w:r w:rsidR="00B16505">
              <w:rPr>
                <w:rFonts w:ascii="DecimaWE Rg" w:hAnsi="DecimaWE Rg" w:cs="DecimaWE Rg"/>
                <w:sz w:val="22"/>
                <w:szCs w:val="22"/>
              </w:rPr>
              <w:t>.</w:t>
            </w:r>
            <w:r w:rsidR="00A5450A">
              <w:rPr>
                <w:rFonts w:ascii="DecimaWE Rg" w:hAnsi="DecimaWE Rg" w:cs="DecimaWE Rg"/>
                <w:sz w:val="22"/>
                <w:szCs w:val="22"/>
              </w:rPr>
              <w:t xml:space="preserve"> 5/2021 </w:t>
            </w:r>
          </w:p>
          <w:p w14:paraId="6E55D3BE" w14:textId="29926466" w:rsidR="00A5450A" w:rsidRDefault="00A5450A" w:rsidP="00AD2B49">
            <w:pPr>
              <w:pStyle w:val="Rientrocorpodeltesto1"/>
              <w:spacing w:after="120" w:line="276" w:lineRule="auto"/>
              <w:ind w:left="644" w:firstLine="0"/>
              <w:rPr>
                <w:rFonts w:ascii="DecimaWE Rg" w:hAnsi="DecimaWE Rg" w:cs="DecimaWE Rg"/>
                <w:sz w:val="22"/>
                <w:szCs w:val="22"/>
                <w:vertAlign w:val="superscript"/>
              </w:rPr>
            </w:pPr>
            <w:r w:rsidRPr="001A79E8">
              <w:rPr>
                <w:rFonts w:ascii="DecimaWE Rg" w:hAnsi="DecimaWE Rg" w:cs="DecimaWE Rg"/>
                <w:sz w:val="22"/>
                <w:szCs w:val="22"/>
              </w:rPr>
              <w:t xml:space="preserve">formato da </w:t>
            </w:r>
            <w:r w:rsidRPr="00AD2B49">
              <w:rPr>
                <w:rFonts w:ascii="DecimaWE Rg" w:hAnsi="DecimaWE Rg" w:cs="DecimaWE Rg"/>
                <w:b/>
                <w:sz w:val="22"/>
                <w:szCs w:val="22"/>
              </w:rPr>
              <w:t>n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. </w:t>
            </w:r>
            <w:r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instrText xml:space="preserve"> FORMTEXT </w:instrText>
            </w:r>
            <w:r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r>
            <w:r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separate"/>
            </w:r>
            <w:r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end"/>
            </w:r>
            <w:r w:rsidRPr="001A79E8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Pr="001A79E8">
              <w:rPr>
                <w:rFonts w:ascii="DecimaWE Rg" w:hAnsi="DecimaWE Rg" w:cstheme="minorHAnsi"/>
                <w:sz w:val="22"/>
                <w:szCs w:val="22"/>
              </w:rPr>
              <w:t>operatori</w:t>
            </w:r>
            <w:r w:rsidR="00F93B43">
              <w:rPr>
                <w:rFonts w:ascii="DecimaWE Rg" w:hAnsi="DecimaWE Rg" w:cstheme="minorHAnsi"/>
                <w:sz w:val="22"/>
                <w:szCs w:val="22"/>
              </w:rPr>
              <w:t xml:space="preserve">;        </w:t>
            </w:r>
            <w:permStart w:id="1205614386" w:edGrp="everyone"/>
            <w:sdt>
              <w:sdtPr>
                <w:rPr>
                  <w:rFonts w:ascii="DecimaWE Rg" w:hAnsi="DecimaWE Rg" w:cs="Calibri"/>
                  <w:sz w:val="22"/>
                </w:rPr>
                <w:id w:val="71269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205614386"/>
            <w:r>
              <w:rPr>
                <w:rFonts w:ascii="DecimaWE Rg" w:hAnsi="DecimaWE Rg" w:cs="DecimaWE Rg"/>
                <w:sz w:val="22"/>
              </w:rPr>
              <w:t xml:space="preserve">   </w:t>
            </w:r>
            <w:r w:rsidRPr="00533575">
              <w:rPr>
                <w:rFonts w:ascii="DecimaWE Rg" w:hAnsi="DecimaWE Rg" w:cstheme="minorHAnsi"/>
                <w:sz w:val="22"/>
                <w:szCs w:val="22"/>
              </w:rPr>
              <w:t>l’Ente rientra nella categoria di “Ente montano”</w:t>
            </w:r>
            <w:r w:rsidRPr="00533575">
              <w:rPr>
                <w:rFonts w:ascii="DecimaWE Rg" w:hAnsi="DecimaWE Rg" w:cs="DecimaWE Rg"/>
                <w:sz w:val="22"/>
                <w:szCs w:val="22"/>
                <w:vertAlign w:val="superscript"/>
              </w:rPr>
              <w:t xml:space="preserve"> </w:t>
            </w:r>
            <w:r w:rsidRPr="000D1056">
              <w:rPr>
                <w:rFonts w:ascii="DecimaWE Rg" w:hAnsi="DecimaWE Rg" w:cs="DecimaWE Rg"/>
                <w:sz w:val="22"/>
                <w:szCs w:val="22"/>
                <w:vertAlign w:val="superscript"/>
              </w:rPr>
              <w:footnoteReference w:id="2"/>
            </w:r>
          </w:p>
          <w:p w14:paraId="26535675" w14:textId="52BF84F3" w:rsidR="00F93B43" w:rsidRDefault="00AD2B49" w:rsidP="00AD2B49">
            <w:pPr>
              <w:pStyle w:val="Rientrocorpodeltesto1"/>
              <w:numPr>
                <w:ilvl w:val="0"/>
                <w:numId w:val="23"/>
              </w:numPr>
              <w:spacing w:after="120" w:line="276" w:lineRule="auto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 </w:t>
            </w:r>
            <w:permStart w:id="854131819" w:edGrp="everyone"/>
            <w:sdt>
              <w:sdtPr>
                <w:rPr>
                  <w:rFonts w:ascii="DecimaWE Rg" w:hAnsi="DecimaWE Rg" w:cs="Calibri"/>
                  <w:sz w:val="22"/>
                </w:rPr>
                <w:id w:val="201002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854131819"/>
            <w:r>
              <w:rPr>
                <w:rFonts w:ascii="DecimaWE Rg" w:hAnsi="DecimaWE Rg" w:cs="DecimaWE Rg"/>
                <w:sz w:val="22"/>
              </w:rPr>
              <w:t xml:space="preserve">  Servizio</w:t>
            </w:r>
            <w:r w:rsidRPr="00B86355">
              <w:rPr>
                <w:rFonts w:ascii="DecimaWE Rg" w:hAnsi="DecimaWE Rg" w:cs="DecimaWE Rg"/>
                <w:sz w:val="22"/>
                <w:szCs w:val="22"/>
              </w:rPr>
              <w:t xml:space="preserve"> di polizia locale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Pr="001A79E8">
              <w:rPr>
                <w:rFonts w:ascii="DecimaWE Rg" w:hAnsi="DecimaWE Rg" w:cs="DecimaWE Rg"/>
                <w:sz w:val="22"/>
                <w:szCs w:val="22"/>
              </w:rPr>
              <w:t xml:space="preserve">formato da </w:t>
            </w:r>
            <w:r w:rsidRPr="00AD2B49">
              <w:rPr>
                <w:rFonts w:ascii="DecimaWE Rg" w:hAnsi="DecimaWE Rg" w:cs="DecimaWE Rg"/>
                <w:b/>
                <w:sz w:val="22"/>
                <w:szCs w:val="22"/>
              </w:rPr>
              <w:t>n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. </w:t>
            </w:r>
            <w:r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instrText xml:space="preserve"> FORMTEXT </w:instrText>
            </w:r>
            <w:r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r>
            <w:r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separate"/>
            </w:r>
            <w:r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end"/>
            </w:r>
            <w:r w:rsidRPr="001A79E8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Pr="001A79E8">
              <w:rPr>
                <w:rFonts w:ascii="DecimaWE Rg" w:hAnsi="DecimaWE Rg" w:cstheme="minorHAnsi"/>
                <w:sz w:val="22"/>
                <w:szCs w:val="22"/>
              </w:rPr>
              <w:t>operatori</w:t>
            </w:r>
          </w:p>
          <w:p w14:paraId="067C2E58" w14:textId="332454F9" w:rsidR="00C03ABF" w:rsidRPr="008B70C6" w:rsidRDefault="00C03ABF" w:rsidP="00AD2B49">
            <w:pPr>
              <w:pStyle w:val="Rientrocorpodeltesto1"/>
              <w:spacing w:after="120" w:line="276" w:lineRule="auto"/>
              <w:ind w:left="216" w:firstLine="0"/>
              <w:rPr>
                <w:rFonts w:ascii="DecimaWE Rg" w:hAnsi="DecimaWE Rg" w:cs="Calibri"/>
                <w:sz w:val="22"/>
              </w:rPr>
            </w:pPr>
            <w:r w:rsidRPr="00C03ABF">
              <w:rPr>
                <w:rFonts w:ascii="DecimaWE Rg" w:hAnsi="DecimaWE Rg" w:cs="DecimaWE Rg"/>
                <w:sz w:val="16"/>
                <w:szCs w:val="16"/>
              </w:rPr>
              <w:t>La determinazione degli operatori del Corpo e del Servizio deve farsi con riferimento alle figure professionali appartenenti alla polizia locale e dipendenti dall’ente locale con contratto di lavoro a tempo indeterminato (a prescindere dall’orario di lavoro effettivamente svolto ed esclusi, in ogni caso, i dipendenti inquadrati in categorie diverse da quelle proprie della polizia locale che svolgono attività amministrativa, anche se esclusiva, a favore della stessa). Qualora l’ente richiedente sia una forma associativa o una Comunità si considerano gli operatori complessivi appartenenti al Corpo o al Servizio di polizia locale associato</w:t>
            </w:r>
            <w:r w:rsidRPr="00C03ABF">
              <w:rPr>
                <w:rFonts w:ascii="DecimaWE Rg" w:hAnsi="DecimaWE Rg" w:cs="DecimaWE Rg"/>
                <w:sz w:val="22"/>
              </w:rPr>
              <w:t>.</w:t>
            </w:r>
          </w:p>
        </w:tc>
      </w:tr>
    </w:tbl>
    <w:p w14:paraId="3F1BDDA3" w14:textId="166863C2" w:rsidR="00A5450A" w:rsidRDefault="00A5450A" w:rsidP="005D6494"/>
    <w:p w14:paraId="3DC7D741" w14:textId="3DBBCAFC" w:rsidR="00AD2B49" w:rsidRDefault="00AD2B49" w:rsidP="005D6494"/>
    <w:tbl>
      <w:tblPr>
        <w:tblStyle w:val="Grigliatabella"/>
        <w:tblW w:w="9944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4"/>
      </w:tblGrid>
      <w:tr w:rsidR="00AD2B49" w:rsidRPr="00167941" w14:paraId="143B95EE" w14:textId="77777777" w:rsidTr="00AD2B49">
        <w:trPr>
          <w:trHeight w:val="392"/>
        </w:trPr>
        <w:tc>
          <w:tcPr>
            <w:tcW w:w="9944" w:type="dxa"/>
            <w:vAlign w:val="center"/>
          </w:tcPr>
          <w:p w14:paraId="47D7C752" w14:textId="3CF22325" w:rsidR="00AD2B49" w:rsidRDefault="00AD2B49" w:rsidP="00CE280F">
            <w:pPr>
              <w:autoSpaceDE w:val="0"/>
              <w:autoSpaceDN w:val="0"/>
              <w:adjustRightInd w:val="0"/>
              <w:spacing w:line="276" w:lineRule="auto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lastRenderedPageBreak/>
              <w:t xml:space="preserve">Per </w:t>
            </w:r>
            <w:r w:rsidRPr="002666B2">
              <w:rPr>
                <w:rFonts w:ascii="DecimaWE Rg" w:hAnsi="DecimaWE Rg" w:cs="DecimaWE Rg"/>
                <w:sz w:val="22"/>
              </w:rPr>
              <w:t>le forme collaborative di nuova istituzione o in caso di modifiche alle convenzioni già esistenti allega</w:t>
            </w:r>
            <w:r>
              <w:rPr>
                <w:rFonts w:ascii="DecimaWE Rg" w:hAnsi="DecimaWE Rg" w:cs="DecimaWE Rg"/>
                <w:sz w:val="22"/>
              </w:rPr>
              <w:t>re</w:t>
            </w:r>
            <w:r w:rsidRPr="002666B2">
              <w:rPr>
                <w:rFonts w:ascii="DecimaWE Rg" w:hAnsi="DecimaWE Rg" w:cs="DecimaWE Rg"/>
                <w:sz w:val="22"/>
              </w:rPr>
              <w:t xml:space="preserve"> copia della convenzione vigente per lo svolgimento in forma associata del servizio di polizia locale </w:t>
            </w:r>
          </w:p>
          <w:p w14:paraId="3C0680D6" w14:textId="77777777" w:rsidR="00AD2B49" w:rsidRDefault="00AD2B49" w:rsidP="00CE280F">
            <w:pPr>
              <w:spacing w:line="360" w:lineRule="auto"/>
              <w:rPr>
                <w:rFonts w:ascii="DecimaWE Rg" w:hAnsi="DecimaWE Rg" w:cs="DecimaWE Rg"/>
                <w:sz w:val="22"/>
              </w:rPr>
            </w:pPr>
            <w:r w:rsidRPr="008B70C6">
              <w:rPr>
                <w:rFonts w:ascii="DecimaWE Rg" w:hAnsi="DecimaWE Rg" w:cs="Calibri"/>
                <w:sz w:val="22"/>
              </w:rPr>
              <w:t xml:space="preserve">  </w:t>
            </w:r>
            <w:permStart w:id="908794121" w:edGrp="everyone"/>
            <w:sdt>
              <w:sdtPr>
                <w:rPr>
                  <w:rFonts w:ascii="DecimaWE Rg" w:hAnsi="DecimaWE Rg" w:cs="Calibri"/>
                  <w:sz w:val="22"/>
                </w:rPr>
                <w:id w:val="-31526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908794121"/>
            <w:r w:rsidRPr="008B70C6">
              <w:rPr>
                <w:rFonts w:ascii="DecimaWE Rg" w:hAnsi="DecimaWE Rg" w:cs="Calibri"/>
                <w:sz w:val="22"/>
              </w:rPr>
              <w:t xml:space="preserve"> </w:t>
            </w:r>
            <w:r w:rsidRPr="008B70C6">
              <w:rPr>
                <w:rFonts w:cs="DecimaWE Rg"/>
              </w:rPr>
              <w:t xml:space="preserve"> </w:t>
            </w:r>
            <w:r w:rsidRPr="008B70C6">
              <w:rPr>
                <w:rFonts w:ascii="DecimaWE Rg" w:hAnsi="DecimaWE Rg" w:cs="DecimaWE Rg"/>
                <w:sz w:val="22"/>
              </w:rPr>
              <w:t>forma associativa di nuova istituzione</w:t>
            </w:r>
          </w:p>
          <w:p w14:paraId="60897432" w14:textId="77777777" w:rsidR="00AD2B49" w:rsidRDefault="00AD2B49" w:rsidP="00CE280F">
            <w:pPr>
              <w:spacing w:line="360" w:lineRule="auto"/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  <w:r w:rsidRPr="008B70C6">
              <w:rPr>
                <w:rFonts w:ascii="DecimaWE Rg" w:hAnsi="DecimaWE Rg" w:cs="Calibri"/>
                <w:sz w:val="22"/>
              </w:rPr>
              <w:t xml:space="preserve">  </w:t>
            </w:r>
            <w:permStart w:id="16668096" w:edGrp="everyone"/>
            <w:sdt>
              <w:sdtPr>
                <w:rPr>
                  <w:rFonts w:ascii="DecimaWE Rg" w:hAnsi="DecimaWE Rg" w:cs="Calibri"/>
                  <w:sz w:val="22"/>
                </w:rPr>
                <w:id w:val="6283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6668096"/>
            <w:r w:rsidRPr="008B70C6">
              <w:rPr>
                <w:rFonts w:ascii="DecimaWE Rg" w:hAnsi="DecimaWE Rg" w:cs="Calibri"/>
                <w:sz w:val="22"/>
              </w:rPr>
              <w:t xml:space="preserve"> </w:t>
            </w:r>
            <w:r w:rsidRPr="008B70C6">
              <w:rPr>
                <w:rFonts w:cs="DecimaWE Rg"/>
              </w:rPr>
              <w:t xml:space="preserve"> </w:t>
            </w:r>
            <w:r w:rsidRPr="008B70C6">
              <w:rPr>
                <w:rFonts w:ascii="DecimaWE Rg" w:hAnsi="DecimaWE Rg" w:cs="DecimaWE Rg"/>
                <w:sz w:val="22"/>
              </w:rPr>
              <w:t>intervenute modifiche alla convenzione già esistente</w:t>
            </w:r>
          </w:p>
        </w:tc>
      </w:tr>
    </w:tbl>
    <w:p w14:paraId="6866E802" w14:textId="77777777" w:rsidR="00AD2B49" w:rsidRDefault="00AD2B49" w:rsidP="005D6494"/>
    <w:p w14:paraId="515A6DB0" w14:textId="77777777" w:rsidR="00E227EA" w:rsidRDefault="00E227EA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  <w:r w:rsidRPr="004648C0">
        <w:rPr>
          <w:rFonts w:ascii="DecimaWE Rg" w:hAnsi="DecimaWE Rg" w:cstheme="minorHAnsi"/>
          <w:b/>
          <w:bCs/>
          <w:sz w:val="28"/>
          <w:szCs w:val="28"/>
        </w:rPr>
        <w:t>CHIEDE</w:t>
      </w:r>
    </w:p>
    <w:p w14:paraId="1A5A1FA8" w14:textId="4B3D446D" w:rsidR="004E15CE" w:rsidRDefault="003448CE" w:rsidP="004E15CE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  <w:r w:rsidRPr="0022314F">
        <w:rPr>
          <w:rFonts w:ascii="DecimaWE Rg" w:hAnsi="DecimaWE Rg" w:cs="DecimaWE Rg"/>
          <w:b/>
          <w:sz w:val="22"/>
        </w:rPr>
        <w:t>La concessione dei finanziamenti</w:t>
      </w:r>
      <w:r w:rsidRPr="003448CE">
        <w:rPr>
          <w:rFonts w:ascii="DecimaWE Rg" w:hAnsi="DecimaWE Rg" w:cs="DecimaWE Rg"/>
          <w:sz w:val="22"/>
        </w:rPr>
        <w:t xml:space="preserve"> previsti</w:t>
      </w:r>
      <w:r>
        <w:rPr>
          <w:rFonts w:ascii="DecimaWE Rg" w:hAnsi="DecimaWE Rg" w:cs="DecimaWE Rg"/>
          <w:sz w:val="22"/>
        </w:rPr>
        <w:t xml:space="preserve"> </w:t>
      </w:r>
      <w:r w:rsidRPr="00293394">
        <w:rPr>
          <w:rFonts w:ascii="DecimaWE Rg" w:hAnsi="DecimaWE Rg" w:cs="DecimaWE Rg"/>
          <w:sz w:val="22"/>
        </w:rPr>
        <w:t>dalla Sezione</w:t>
      </w:r>
      <w:r w:rsidR="00606509" w:rsidRPr="00606509">
        <w:rPr>
          <w:rFonts w:ascii="DecimaWE Rg" w:hAnsi="DecimaWE Rg" w:cs="DecimaWE Rg"/>
          <w:sz w:val="22"/>
        </w:rPr>
        <w:t xml:space="preserve"> </w:t>
      </w:r>
      <w:r w:rsidR="00606509" w:rsidRPr="00293394">
        <w:rPr>
          <w:rFonts w:ascii="DecimaWE Rg" w:hAnsi="DecimaWE Rg" w:cs="DecimaWE Rg"/>
          <w:sz w:val="22"/>
        </w:rPr>
        <w:t>II</w:t>
      </w:r>
      <w:r w:rsidRPr="00293394">
        <w:rPr>
          <w:rFonts w:ascii="DecimaWE Rg" w:hAnsi="DecimaWE Rg" w:cs="DecimaWE Rg"/>
          <w:sz w:val="22"/>
        </w:rPr>
        <w:t xml:space="preserve"> del Programma regionale di finanziamento in materia di politiche di sicurezza per l'anno 20</w:t>
      </w:r>
      <w:r>
        <w:rPr>
          <w:rFonts w:ascii="DecimaWE Rg" w:hAnsi="DecimaWE Rg" w:cs="DecimaWE Rg"/>
          <w:sz w:val="22"/>
        </w:rPr>
        <w:t>24</w:t>
      </w:r>
      <w:r w:rsidRPr="00293394">
        <w:rPr>
          <w:rFonts w:ascii="DecimaWE Rg" w:hAnsi="DecimaWE Rg" w:cs="DecimaWE Rg"/>
          <w:sz w:val="22"/>
        </w:rPr>
        <w:t xml:space="preserve">, </w:t>
      </w:r>
      <w:r w:rsidRPr="003F14E9">
        <w:rPr>
          <w:rFonts w:ascii="DecimaWE Rg" w:hAnsi="DecimaWE Rg" w:cs="DecimaWE Rg"/>
          <w:sz w:val="22"/>
        </w:rPr>
        <w:t>approvato</w:t>
      </w:r>
      <w:r>
        <w:rPr>
          <w:rFonts w:ascii="DecimaWE Rg" w:hAnsi="DecimaWE Rg" w:cs="DecimaWE Rg"/>
          <w:sz w:val="22"/>
        </w:rPr>
        <w:t>,</w:t>
      </w:r>
      <w:r w:rsidRPr="003F14E9">
        <w:rPr>
          <w:rFonts w:ascii="DecimaWE Rg" w:hAnsi="DecimaWE Rg" w:cs="DecimaWE Rg"/>
          <w:sz w:val="22"/>
        </w:rPr>
        <w:t xml:space="preserve"> in via definitiva</w:t>
      </w:r>
      <w:r>
        <w:rPr>
          <w:rFonts w:ascii="DecimaWE Rg" w:hAnsi="DecimaWE Rg" w:cs="DecimaWE Rg"/>
          <w:sz w:val="22"/>
        </w:rPr>
        <w:t>,</w:t>
      </w:r>
      <w:r w:rsidRPr="003F14E9">
        <w:rPr>
          <w:rFonts w:ascii="DecimaWE Rg" w:hAnsi="DecimaWE Rg" w:cs="DecimaWE Rg"/>
          <w:sz w:val="22"/>
        </w:rPr>
        <w:t xml:space="preserve"> </w:t>
      </w:r>
      <w:r w:rsidRPr="0022314F">
        <w:rPr>
          <w:rFonts w:ascii="DecimaWE Rg" w:hAnsi="DecimaWE Rg" w:cs="DecimaWE Rg"/>
          <w:sz w:val="22"/>
        </w:rPr>
        <w:t xml:space="preserve">con DGR n. </w:t>
      </w:r>
      <w:r w:rsidR="00B434AD">
        <w:rPr>
          <w:rFonts w:ascii="DecimaWE Rg" w:hAnsi="DecimaWE Rg" w:cs="DecimaWE Rg"/>
          <w:sz w:val="22"/>
        </w:rPr>
        <w:t>755</w:t>
      </w:r>
      <w:r w:rsidRPr="0022314F">
        <w:rPr>
          <w:rFonts w:ascii="DecimaWE Rg" w:hAnsi="DecimaWE Rg" w:cs="DecimaWE Rg"/>
          <w:sz w:val="22"/>
        </w:rPr>
        <w:t xml:space="preserve"> del </w:t>
      </w:r>
      <w:r w:rsidR="00B434AD">
        <w:rPr>
          <w:rFonts w:ascii="DecimaWE Rg" w:hAnsi="DecimaWE Rg" w:cs="DecimaWE Rg"/>
          <w:sz w:val="22"/>
        </w:rPr>
        <w:t>24</w:t>
      </w:r>
      <w:r w:rsidRPr="0022314F">
        <w:rPr>
          <w:rFonts w:ascii="DecimaWE Rg" w:hAnsi="DecimaWE Rg" w:cs="DecimaWE Rg"/>
          <w:sz w:val="22"/>
        </w:rPr>
        <w:t xml:space="preserve"> maggio 2024</w:t>
      </w:r>
      <w:r w:rsidRPr="00EC51F7">
        <w:rPr>
          <w:rFonts w:ascii="DecimaWE Rg" w:hAnsi="DecimaWE Rg" w:cs="DecimaWE Rg"/>
          <w:sz w:val="22"/>
        </w:rPr>
        <w:t>,</w:t>
      </w:r>
      <w:r>
        <w:rPr>
          <w:rFonts w:ascii="DecimaWE Rg" w:hAnsi="DecimaWE Rg" w:cs="DecimaWE Rg"/>
          <w:sz w:val="22"/>
        </w:rPr>
        <w:t xml:space="preserve"> </w:t>
      </w:r>
      <w:r w:rsidRPr="001552D1">
        <w:rPr>
          <w:rFonts w:ascii="DecimaWE Rg" w:hAnsi="DecimaWE Rg" w:cstheme="minorHAnsi"/>
          <w:sz w:val="22"/>
          <w:szCs w:val="22"/>
        </w:rPr>
        <w:t>ai sensi dell’art. 6 della legge regionale 8 aprile 2021, n. 5</w:t>
      </w:r>
      <w:r>
        <w:rPr>
          <w:rFonts w:ascii="DecimaWE Rg" w:hAnsi="DecimaWE Rg" w:cstheme="minorHAnsi"/>
          <w:sz w:val="22"/>
          <w:szCs w:val="22"/>
        </w:rPr>
        <w:t xml:space="preserve"> </w:t>
      </w:r>
      <w:r w:rsidR="004E15CE" w:rsidRPr="00293394">
        <w:rPr>
          <w:rFonts w:ascii="DecimaWE Rg" w:hAnsi="DecimaWE Rg" w:cs="DecimaWE Rg"/>
          <w:sz w:val="22"/>
        </w:rPr>
        <w:t xml:space="preserve">  </w:t>
      </w:r>
    </w:p>
    <w:p w14:paraId="6B70DF1D" w14:textId="77777777" w:rsidR="00F4412A" w:rsidRDefault="00F4412A" w:rsidP="00F4412A">
      <w:pPr>
        <w:spacing w:line="360" w:lineRule="auto"/>
        <w:ind w:left="142"/>
        <w:rPr>
          <w:rFonts w:ascii="DecimaWE Rg" w:hAnsi="DecimaWE Rg" w:cs="DecimaWE Rg"/>
          <w:sz w:val="22"/>
        </w:rPr>
      </w:pPr>
      <w:r w:rsidRPr="008B70C6">
        <w:rPr>
          <w:rFonts w:ascii="DecimaWE Rg" w:hAnsi="DecimaWE Rg" w:cs="Calibri"/>
          <w:sz w:val="22"/>
        </w:rPr>
        <w:t xml:space="preserve">  </w:t>
      </w:r>
      <w:permStart w:id="1409512657" w:edGrp="everyone"/>
      <w:sdt>
        <w:sdtPr>
          <w:rPr>
            <w:rFonts w:ascii="DecimaWE Rg" w:hAnsi="DecimaWE Rg" w:cs="Calibri"/>
            <w:sz w:val="22"/>
          </w:rPr>
          <w:id w:val="82486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70C6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permEnd w:id="1409512657"/>
      <w:r w:rsidRPr="008B70C6">
        <w:rPr>
          <w:rFonts w:ascii="DecimaWE Rg" w:hAnsi="DecimaWE Rg" w:cs="Calibri"/>
          <w:sz w:val="22"/>
        </w:rPr>
        <w:t xml:space="preserve"> </w:t>
      </w:r>
      <w:r w:rsidRPr="008B70C6">
        <w:rPr>
          <w:rFonts w:cs="DecimaWE Rg"/>
        </w:rPr>
        <w:t xml:space="preserve"> </w:t>
      </w:r>
      <w:r>
        <w:rPr>
          <w:rFonts w:ascii="DecimaWE Rg" w:hAnsi="DecimaWE Rg" w:cs="DecimaWE Rg"/>
          <w:sz w:val="22"/>
        </w:rPr>
        <w:t>per la realizzazione degli interventi di parte capitale</w:t>
      </w:r>
    </w:p>
    <w:p w14:paraId="642C43D5" w14:textId="77777777" w:rsidR="00F4412A" w:rsidRDefault="00F4412A" w:rsidP="00A170D2">
      <w:pPr>
        <w:pStyle w:val="Rientrocorpodeltesto1"/>
        <w:spacing w:after="120" w:line="360" w:lineRule="auto"/>
        <w:ind w:left="142" w:right="-1" w:firstLine="0"/>
        <w:rPr>
          <w:rFonts w:ascii="DecimaWE Rg" w:hAnsi="DecimaWE Rg" w:cs="DecimaWE Rg"/>
          <w:sz w:val="22"/>
        </w:rPr>
      </w:pPr>
      <w:r w:rsidRPr="008B70C6">
        <w:rPr>
          <w:rFonts w:ascii="DecimaWE Rg" w:hAnsi="DecimaWE Rg" w:cs="Calibri"/>
          <w:sz w:val="22"/>
        </w:rPr>
        <w:t xml:space="preserve">  </w:t>
      </w:r>
      <w:permStart w:id="407256888" w:edGrp="everyone"/>
      <w:sdt>
        <w:sdtPr>
          <w:rPr>
            <w:rFonts w:ascii="DecimaWE Rg" w:hAnsi="DecimaWE Rg" w:cs="Calibri"/>
            <w:sz w:val="22"/>
          </w:rPr>
          <w:id w:val="-133746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70C6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permEnd w:id="407256888"/>
      <w:r w:rsidRPr="008B70C6">
        <w:rPr>
          <w:rFonts w:ascii="DecimaWE Rg" w:hAnsi="DecimaWE Rg" w:cs="Calibri"/>
          <w:sz w:val="22"/>
        </w:rPr>
        <w:t xml:space="preserve"> </w:t>
      </w:r>
      <w:r w:rsidRPr="008B70C6">
        <w:rPr>
          <w:rFonts w:cs="DecimaWE Rg"/>
        </w:rPr>
        <w:t xml:space="preserve"> </w:t>
      </w:r>
      <w:r>
        <w:rPr>
          <w:rFonts w:ascii="DecimaWE Rg" w:hAnsi="DecimaWE Rg" w:cs="DecimaWE Rg"/>
          <w:sz w:val="22"/>
        </w:rPr>
        <w:t xml:space="preserve">per la realizzazione degli interventi di parte corrente  </w:t>
      </w:r>
    </w:p>
    <w:p w14:paraId="5A467C76" w14:textId="0E5A11C9" w:rsidR="004E15CE" w:rsidRPr="00CE280F" w:rsidRDefault="00A170D2" w:rsidP="00790698">
      <w:pPr>
        <w:pStyle w:val="Rientrocorpodeltesto1"/>
        <w:autoSpaceDE w:val="0"/>
        <w:autoSpaceDN w:val="0"/>
        <w:adjustRightInd w:val="0"/>
        <w:spacing w:line="276" w:lineRule="auto"/>
        <w:ind w:left="142" w:firstLine="0"/>
        <w:rPr>
          <w:rFonts w:ascii="DecimaWE Rg" w:hAnsi="DecimaWE Rg" w:cs="DecimaWE Rg"/>
          <w:sz w:val="22"/>
          <w:szCs w:val="22"/>
        </w:rPr>
      </w:pPr>
      <w:r w:rsidRPr="0022314F">
        <w:rPr>
          <w:rFonts w:ascii="DecimaWE Rg" w:hAnsi="DecimaWE Rg" w:cs="DecimaWE Rg"/>
          <w:b/>
          <w:sz w:val="22"/>
          <w:szCs w:val="22"/>
        </w:rPr>
        <w:t>Ai fini della concessione</w:t>
      </w:r>
      <w:r>
        <w:rPr>
          <w:rFonts w:ascii="DecimaWE Rg" w:hAnsi="DecimaWE Rg" w:cs="DecimaWE Rg"/>
          <w:sz w:val="22"/>
          <w:szCs w:val="22"/>
        </w:rPr>
        <w:t xml:space="preserve"> </w:t>
      </w:r>
      <w:r w:rsidRPr="0000697C">
        <w:rPr>
          <w:rFonts w:ascii="DecimaWE Rg" w:hAnsi="DecimaWE Rg" w:cs="DecimaWE Rg"/>
          <w:b/>
          <w:sz w:val="22"/>
          <w:szCs w:val="22"/>
          <w:u w:val="single"/>
        </w:rPr>
        <w:t>si impegna a comunicare</w:t>
      </w:r>
      <w:r w:rsidR="00127C05">
        <w:rPr>
          <w:rFonts w:ascii="DecimaWE Rg" w:hAnsi="DecimaWE Rg" w:cs="DecimaWE Rg"/>
          <w:sz w:val="22"/>
          <w:szCs w:val="22"/>
        </w:rPr>
        <w:t>,</w:t>
      </w:r>
      <w:r w:rsidR="00127C05" w:rsidRPr="00127C05">
        <w:rPr>
          <w:rStyle w:val="Rimandonotaapidipagina"/>
          <w:rFonts w:ascii="DecimaWE Rg" w:hAnsi="DecimaWE Rg" w:cs="DecimaWE Rg"/>
          <w:sz w:val="22"/>
          <w:szCs w:val="22"/>
        </w:rPr>
        <w:t xml:space="preserve"> </w:t>
      </w:r>
      <w:r w:rsidR="00127C05" w:rsidRPr="00127A4A">
        <w:rPr>
          <w:rStyle w:val="Rimandonotaapidipagina"/>
          <w:rFonts w:ascii="DecimaWE Rg" w:hAnsi="DecimaWE Rg" w:cs="DecimaWE Rg"/>
          <w:sz w:val="22"/>
          <w:szCs w:val="22"/>
        </w:rPr>
        <w:footnoteReference w:id="3"/>
      </w:r>
      <w:r w:rsidR="00127C05">
        <w:rPr>
          <w:rFonts w:ascii="DecimaWE Rg" w:hAnsi="DecimaWE Rg" w:cs="DecimaWE Rg"/>
          <w:sz w:val="22"/>
          <w:szCs w:val="22"/>
        </w:rPr>
        <w:t xml:space="preserve"> </w:t>
      </w:r>
      <w:r w:rsidRPr="00A170D2">
        <w:rPr>
          <w:rFonts w:ascii="DecimaWE Rg" w:hAnsi="DecimaWE Rg" w:cs="DecimaWE Rg"/>
          <w:sz w:val="22"/>
          <w:szCs w:val="22"/>
        </w:rPr>
        <w:t xml:space="preserve">la suddivisione dei finanziamenti assegnati rispetto ai singoli interventi previsti nelle Tipologie di parte capitale e di parte corrente indicati al paragrafo </w:t>
      </w:r>
      <w:r w:rsidRPr="0022314F">
        <w:rPr>
          <w:rFonts w:ascii="DecimaWE Rg" w:hAnsi="DecimaWE Rg" w:cs="DecimaWE Rg"/>
          <w:sz w:val="22"/>
          <w:szCs w:val="22"/>
        </w:rPr>
        <w:t>3, la relativa descrizione e il Codice Unico di Progetto (CUP)  entro il 30 settembre 2024 (</w:t>
      </w:r>
      <w:r w:rsidR="003448CE" w:rsidRPr="0022314F">
        <w:rPr>
          <w:rFonts w:ascii="DecimaWE Rg" w:hAnsi="DecimaWE Rg" w:cs="DecimaWE Rg"/>
          <w:sz w:val="22"/>
          <w:szCs w:val="22"/>
        </w:rPr>
        <w:t xml:space="preserve"> paragrafo 6.4</w:t>
      </w:r>
      <w:r w:rsidRPr="0022314F">
        <w:rPr>
          <w:rFonts w:ascii="DecimaWE Rg" w:hAnsi="DecimaWE Rg" w:cs="DecimaWE Rg"/>
          <w:sz w:val="22"/>
          <w:szCs w:val="22"/>
        </w:rPr>
        <w:t>.1</w:t>
      </w:r>
      <w:r w:rsidR="003448CE" w:rsidRPr="0022314F">
        <w:rPr>
          <w:rFonts w:ascii="DecimaWE Rg" w:hAnsi="DecimaWE Rg" w:cs="DecimaWE Rg"/>
          <w:sz w:val="22"/>
          <w:szCs w:val="22"/>
        </w:rPr>
        <w:t xml:space="preserve"> della Sezione II</w:t>
      </w:r>
      <w:r w:rsidRPr="0022314F">
        <w:rPr>
          <w:rFonts w:ascii="DecimaWE Rg" w:hAnsi="DecimaWE Rg" w:cs="DecimaWE Rg"/>
          <w:sz w:val="22"/>
          <w:szCs w:val="22"/>
        </w:rPr>
        <w:t xml:space="preserve"> )</w:t>
      </w:r>
      <w:r w:rsidRPr="0000697C">
        <w:rPr>
          <w:rFonts w:ascii="DecimaWE Rg" w:hAnsi="DecimaWE Rg" w:cs="DecimaWE Rg"/>
          <w:b/>
          <w:sz w:val="22"/>
          <w:szCs w:val="22"/>
        </w:rPr>
        <w:t xml:space="preserve"> </w:t>
      </w:r>
      <w:r w:rsidR="003448CE" w:rsidRPr="0000697C">
        <w:rPr>
          <w:rFonts w:ascii="DecimaWE Rg" w:hAnsi="DecimaWE Rg" w:cs="DecimaWE Rg"/>
          <w:b/>
          <w:sz w:val="22"/>
          <w:szCs w:val="22"/>
        </w:rPr>
        <w:t xml:space="preserve"> </w:t>
      </w:r>
      <w:r w:rsidR="004E15CE" w:rsidRPr="0000697C">
        <w:rPr>
          <w:rFonts w:ascii="DecimaWE Rg" w:hAnsi="DecimaWE Rg" w:cs="DecimaWE Rg"/>
          <w:b/>
          <w:sz w:val="22"/>
          <w:szCs w:val="22"/>
        </w:rPr>
        <w:t xml:space="preserve">a pena di </w:t>
      </w:r>
      <w:r w:rsidR="004E15CE" w:rsidRPr="00CE280F">
        <w:rPr>
          <w:rFonts w:ascii="DecimaWE Rg" w:hAnsi="DecimaWE Rg" w:cs="DecimaWE Rg"/>
          <w:b/>
          <w:sz w:val="22"/>
          <w:szCs w:val="22"/>
        </w:rPr>
        <w:t>decadenza dal finanziamento</w:t>
      </w:r>
      <w:r w:rsidR="004E15CE" w:rsidRPr="00CE280F">
        <w:rPr>
          <w:rFonts w:ascii="DecimaWE Rg" w:hAnsi="DecimaWE Rg" w:cs="DecimaWE Rg"/>
          <w:sz w:val="22"/>
          <w:szCs w:val="22"/>
        </w:rPr>
        <w:t xml:space="preserve"> (paragrafo</w:t>
      </w:r>
      <w:r w:rsidRPr="00CE280F">
        <w:rPr>
          <w:rFonts w:ascii="DecimaWE Rg" w:hAnsi="DecimaWE Rg" w:cs="DecimaWE Rg"/>
          <w:sz w:val="22"/>
          <w:szCs w:val="22"/>
        </w:rPr>
        <w:t xml:space="preserve"> 6.4.2 della Sezione II</w:t>
      </w:r>
      <w:r w:rsidR="004E15CE" w:rsidRPr="00CE280F">
        <w:rPr>
          <w:rFonts w:ascii="DecimaWE Rg" w:hAnsi="DecimaWE Rg" w:cs="DecimaWE Rg"/>
          <w:sz w:val="22"/>
          <w:szCs w:val="22"/>
        </w:rPr>
        <w:t>).</w:t>
      </w:r>
    </w:p>
    <w:p w14:paraId="533D790F" w14:textId="5E4ED8A3" w:rsidR="00127C05" w:rsidRDefault="00127C05" w:rsidP="00A170D2">
      <w:pPr>
        <w:pStyle w:val="Rientrocorpodeltesto1"/>
        <w:autoSpaceDE w:val="0"/>
        <w:autoSpaceDN w:val="0"/>
        <w:adjustRightInd w:val="0"/>
        <w:ind w:left="142" w:firstLine="0"/>
        <w:rPr>
          <w:rFonts w:ascii="DecimaWE Rg" w:hAnsi="DecimaWE Rg" w:cs="DecimaWE Rg"/>
          <w:sz w:val="22"/>
          <w:szCs w:val="22"/>
        </w:rPr>
      </w:pPr>
    </w:p>
    <w:p w14:paraId="11D9CD38" w14:textId="77777777" w:rsidR="00790698" w:rsidRPr="00CE280F" w:rsidRDefault="00790698" w:rsidP="00A170D2">
      <w:pPr>
        <w:pStyle w:val="Rientrocorpodeltesto1"/>
        <w:autoSpaceDE w:val="0"/>
        <w:autoSpaceDN w:val="0"/>
        <w:adjustRightInd w:val="0"/>
        <w:ind w:left="142" w:firstLine="0"/>
        <w:rPr>
          <w:rFonts w:ascii="DecimaWE Rg" w:hAnsi="DecimaWE Rg" w:cs="DecimaWE Rg"/>
          <w:sz w:val="22"/>
          <w:szCs w:val="22"/>
        </w:rPr>
      </w:pPr>
    </w:p>
    <w:p w14:paraId="0D2D831E" w14:textId="6BA29550" w:rsidR="00CE280F" w:rsidRDefault="00CE280F" w:rsidP="00CE280F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  <w:r w:rsidRPr="00CE280F">
        <w:rPr>
          <w:rFonts w:ascii="DecimaWE Rg" w:hAnsi="DecimaWE Rg" w:cstheme="minorHAnsi"/>
          <w:b/>
          <w:bCs/>
          <w:sz w:val="28"/>
          <w:szCs w:val="28"/>
        </w:rPr>
        <w:t>DICHIARA</w:t>
      </w:r>
    </w:p>
    <w:p w14:paraId="57471233" w14:textId="77777777" w:rsidR="00790698" w:rsidRPr="00CE280F" w:rsidRDefault="00790698" w:rsidP="00CE280F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permStart w:id="998074799" w:edGrp="everyone"/>
    <w:p w14:paraId="72B11B6B" w14:textId="0E53B923" w:rsidR="00373335" w:rsidRPr="00CE280F" w:rsidRDefault="002D4EBA" w:rsidP="00702303">
      <w:pPr>
        <w:numPr>
          <w:ilvl w:val="0"/>
          <w:numId w:val="19"/>
        </w:numPr>
        <w:spacing w:before="120" w:after="120" w:line="276" w:lineRule="auto"/>
        <w:ind w:left="714" w:hanging="357"/>
        <w:jc w:val="both"/>
        <w:rPr>
          <w:rFonts w:ascii="DecimaWE Rg" w:hAnsi="DecimaWE Rg" w:cs="DecimaWE Rg"/>
          <w:b/>
          <w:sz w:val="22"/>
          <w:szCs w:val="22"/>
        </w:rPr>
      </w:pPr>
      <w:sdt>
        <w:sdtPr>
          <w:rPr>
            <w:rFonts w:ascii="MS Gothic" w:eastAsia="MS Gothic" w:hAnsi="MS Gothic" w:cstheme="minorHAnsi"/>
            <w:bCs/>
            <w:sz w:val="22"/>
            <w:szCs w:val="22"/>
            <w:bdr w:val="single" w:sz="8" w:space="0" w:color="auto"/>
          </w:rPr>
          <w:id w:val="-80345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80F" w:rsidRPr="00CE280F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998074799"/>
      <w:r w:rsidR="00042567" w:rsidRPr="00CE280F">
        <w:rPr>
          <w:rFonts w:ascii="DecimaWE Rg" w:hAnsi="DecimaWE Rg" w:cs="DecimaWE Rg"/>
          <w:sz w:val="22"/>
          <w:szCs w:val="22"/>
        </w:rPr>
        <w:t xml:space="preserve">  </w:t>
      </w:r>
      <w:r w:rsidR="00FF0B7E" w:rsidRPr="00CE280F">
        <w:rPr>
          <w:rFonts w:ascii="DecimaWE Rg" w:hAnsi="DecimaWE Rg" w:cs="DecimaWE Rg"/>
          <w:sz w:val="22"/>
          <w:szCs w:val="22"/>
        </w:rPr>
        <w:t xml:space="preserve">che per gli impianti di videosorveglianza si terrà conto delle specifiche tecniche fornite dalla Protezione civile regionale </w:t>
      </w:r>
      <w:r w:rsidR="00FF0B7E" w:rsidRPr="00CE280F">
        <w:rPr>
          <w:rFonts w:ascii="DecimaWE Rg" w:hAnsi="DecimaWE Rg" w:cs="DecimaWE Rg"/>
          <w:bCs/>
          <w:sz w:val="22"/>
          <w:szCs w:val="22"/>
        </w:rPr>
        <w:t>pubblicate</w:t>
      </w:r>
      <w:r w:rsidR="00373335" w:rsidRPr="00CE280F">
        <w:rPr>
          <w:rFonts w:ascii="DecimaWE Rg" w:hAnsi="DecimaWE Rg" w:cs="DecimaWE Rg"/>
          <w:bCs/>
          <w:sz w:val="22"/>
          <w:szCs w:val="22"/>
        </w:rPr>
        <w:t xml:space="preserve"> sul</w:t>
      </w:r>
      <w:r w:rsidR="00FF0B7E" w:rsidRPr="00CE280F">
        <w:rPr>
          <w:rFonts w:ascii="DecimaWE Rg" w:hAnsi="DecimaWE Rg" w:cs="DecimaWE Rg"/>
          <w:bCs/>
          <w:sz w:val="22"/>
          <w:szCs w:val="22"/>
        </w:rPr>
        <w:t xml:space="preserve"> </w:t>
      </w:r>
      <w:r w:rsidR="00373335" w:rsidRPr="00CE280F">
        <w:rPr>
          <w:rFonts w:ascii="DecimaWE Rg" w:hAnsi="DecimaWE Rg" w:cs="DecimaWE Rg"/>
          <w:sz w:val="22"/>
          <w:szCs w:val="22"/>
        </w:rPr>
        <w:t xml:space="preserve">sito internet della Regione Friuli Venezia Giulia - </w:t>
      </w:r>
      <w:hyperlink r:id="rId9" w:history="1">
        <w:r w:rsidR="00373335" w:rsidRPr="00CE280F">
          <w:rPr>
            <w:rStyle w:val="Collegamentoipertestuale"/>
            <w:rFonts w:ascii="DecimaWE Rg" w:hAnsi="DecimaWE Rg" w:cs="DecimaWE Rg"/>
            <w:sz w:val="22"/>
            <w:szCs w:val="22"/>
          </w:rPr>
          <w:t>www.regione.fvg.it</w:t>
        </w:r>
      </w:hyperlink>
      <w:r w:rsidR="00373335" w:rsidRPr="00CE280F">
        <w:rPr>
          <w:rFonts w:ascii="DecimaWE Rg" w:hAnsi="DecimaWE Rg" w:cs="DecimaWE Rg"/>
          <w:sz w:val="22"/>
          <w:szCs w:val="22"/>
        </w:rPr>
        <w:t xml:space="preserve">, </w:t>
      </w:r>
      <w:r w:rsidR="00FF0B7E" w:rsidRPr="00CE280F">
        <w:rPr>
          <w:rFonts w:ascii="DecimaWE Rg" w:hAnsi="DecimaWE Rg" w:cs="DecimaWE Rg"/>
          <w:sz w:val="22"/>
          <w:szCs w:val="22"/>
        </w:rPr>
        <w:t xml:space="preserve">nella pagina dedicata del Portale delle autonomie locali </w:t>
      </w:r>
      <w:r w:rsidR="00373335" w:rsidRPr="00CE280F">
        <w:rPr>
          <w:rFonts w:ascii="DecimaWE Rg" w:hAnsi="DecimaWE Rg" w:cs="DecimaWE Rg"/>
          <w:sz w:val="22"/>
          <w:szCs w:val="22"/>
        </w:rPr>
        <w:t xml:space="preserve">- </w:t>
      </w:r>
      <w:r w:rsidR="00FF0B7E" w:rsidRPr="00CE280F">
        <w:rPr>
          <w:rFonts w:ascii="DecimaWE Rg" w:hAnsi="DecimaWE Rg" w:cs="DecimaWE Rg"/>
          <w:sz w:val="22"/>
          <w:szCs w:val="22"/>
        </w:rPr>
        <w:t>sezio</w:t>
      </w:r>
      <w:r w:rsidR="00373335" w:rsidRPr="00CE280F">
        <w:rPr>
          <w:rFonts w:ascii="DecimaWE Rg" w:hAnsi="DecimaWE Rg" w:cs="DecimaWE Rg"/>
          <w:sz w:val="22"/>
          <w:szCs w:val="22"/>
        </w:rPr>
        <w:t xml:space="preserve">ne “Polizia locale e sicurezza” - , da documentarsi </w:t>
      </w:r>
      <w:r w:rsidR="00373335" w:rsidRPr="00CE280F">
        <w:rPr>
          <w:rFonts w:ascii="DecimaWE Rg" w:hAnsi="DecimaWE Rg" w:cs="DecimaWE Rg"/>
          <w:b/>
          <w:sz w:val="22"/>
          <w:szCs w:val="22"/>
          <w:u w:val="single"/>
        </w:rPr>
        <w:t>mediante invio della certificazione,</w:t>
      </w:r>
      <w:r w:rsidR="00373335" w:rsidRPr="00CE280F">
        <w:rPr>
          <w:rFonts w:ascii="DecimaWE Rg" w:hAnsi="DecimaWE Rg" w:cs="DecimaWE Rg"/>
          <w:sz w:val="22"/>
          <w:szCs w:val="22"/>
        </w:rPr>
        <w:t xml:space="preserve"> da parte della ditta installatrice, al Servizio polizia locale sicurezza e politiche dell’immigrazione. successivamente all’installazione degli impianti e comunque entro la data di scadenza per la presentazione della rendicontazione, </w:t>
      </w:r>
      <w:r w:rsidR="00373335" w:rsidRPr="00CE280F">
        <w:rPr>
          <w:rFonts w:ascii="DecimaWE Rg" w:hAnsi="DecimaWE Rg" w:cs="DecimaWE Rg"/>
          <w:b/>
          <w:sz w:val="22"/>
          <w:szCs w:val="22"/>
        </w:rPr>
        <w:t xml:space="preserve">pena la revoca del 30% del contributo totale concesso prevista al paragrafo 12 lettera b </w:t>
      </w:r>
      <w:r w:rsidR="00753977" w:rsidRPr="00CE280F">
        <w:rPr>
          <w:rFonts w:ascii="DecimaWE Rg" w:hAnsi="DecimaWE Rg" w:cs="DecimaWE Rg"/>
          <w:b/>
          <w:sz w:val="22"/>
          <w:szCs w:val="22"/>
        </w:rPr>
        <w:t>II Sezione</w:t>
      </w:r>
      <w:r w:rsidR="00373335" w:rsidRPr="00CE280F">
        <w:rPr>
          <w:rFonts w:ascii="DecimaWE Rg" w:hAnsi="DecimaWE Rg" w:cs="DecimaWE Rg"/>
          <w:b/>
          <w:sz w:val="22"/>
          <w:szCs w:val="22"/>
        </w:rPr>
        <w:t>;</w:t>
      </w:r>
    </w:p>
    <w:permStart w:id="433729796" w:edGrp="everyone"/>
    <w:p w14:paraId="0DBB6D83" w14:textId="3C741C33" w:rsidR="00FF0B7E" w:rsidRPr="00CE280F" w:rsidRDefault="002D4EBA" w:rsidP="00702303">
      <w:pPr>
        <w:pStyle w:val="Rientrocorpodeltesto1"/>
        <w:numPr>
          <w:ilvl w:val="0"/>
          <w:numId w:val="19"/>
        </w:numPr>
        <w:tabs>
          <w:tab w:val="left" w:pos="7104"/>
          <w:tab w:val="left" w:pos="7641"/>
        </w:tabs>
        <w:spacing w:before="120" w:after="120" w:line="276" w:lineRule="auto"/>
        <w:ind w:left="714" w:hanging="357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-65021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71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433729796"/>
      <w:r w:rsidR="00042567" w:rsidRPr="00CE280F">
        <w:rPr>
          <w:rFonts w:ascii="DecimaWE Rg" w:hAnsi="DecimaWE Rg" w:cs="DecimaWE Rg"/>
          <w:sz w:val="22"/>
          <w:szCs w:val="22"/>
        </w:rPr>
        <w:t xml:space="preserve">  </w:t>
      </w:r>
      <w:r w:rsidR="00FF0B7E" w:rsidRPr="00CE280F">
        <w:rPr>
          <w:rFonts w:ascii="DecimaWE Rg" w:hAnsi="DecimaWE Rg" w:cs="DecimaWE Rg" w:hint="eastAsia"/>
          <w:sz w:val="22"/>
          <w:szCs w:val="22"/>
        </w:rPr>
        <w:t>di</w:t>
      </w:r>
      <w:r w:rsidR="00FF0B7E" w:rsidRPr="00CE280F">
        <w:rPr>
          <w:rFonts w:ascii="DecimaWE Rg" w:hAnsi="DecimaWE Rg" w:cs="DecimaWE Rg"/>
          <w:sz w:val="22"/>
          <w:szCs w:val="22"/>
        </w:rPr>
        <w:t xml:space="preserve"> aver preso visione di tutte le modalità di accesso al finanziamento e di accettare le disposizioni contenute nel Programma regionale di finanziamento in materia di politiche di sicurezza integrata per l'anno 202</w:t>
      </w:r>
      <w:r w:rsidR="00373335" w:rsidRPr="00CE280F">
        <w:rPr>
          <w:rFonts w:ascii="DecimaWE Rg" w:hAnsi="DecimaWE Rg" w:cs="DecimaWE Rg"/>
          <w:sz w:val="22"/>
          <w:szCs w:val="22"/>
        </w:rPr>
        <w:t>4</w:t>
      </w:r>
      <w:r w:rsidR="00FF0B7E" w:rsidRPr="00CE280F">
        <w:rPr>
          <w:rFonts w:ascii="DecimaWE Rg" w:hAnsi="DecimaWE Rg" w:cs="DecimaWE Rg"/>
          <w:sz w:val="22"/>
          <w:szCs w:val="22"/>
        </w:rPr>
        <w:t xml:space="preserve"> approvato con</w:t>
      </w:r>
      <w:r w:rsidR="00FF0B7E" w:rsidRPr="00CE280F">
        <w:rPr>
          <w:rFonts w:ascii="DecimaWE Rg" w:hAnsi="DecimaWE Rg" w:cstheme="minorHAnsi"/>
          <w:bCs/>
          <w:sz w:val="22"/>
          <w:szCs w:val="22"/>
        </w:rPr>
        <w:t xml:space="preserve"> DGR n. </w:t>
      </w:r>
      <w:r w:rsidR="00B434AD">
        <w:rPr>
          <w:rFonts w:ascii="DecimaWE Rg" w:hAnsi="DecimaWE Rg" w:cstheme="minorHAnsi"/>
          <w:bCs/>
          <w:sz w:val="22"/>
          <w:szCs w:val="22"/>
        </w:rPr>
        <w:t>755</w:t>
      </w:r>
      <w:r w:rsidR="001552D1" w:rsidRPr="00CE280F">
        <w:rPr>
          <w:rFonts w:ascii="DecimaWE Rg" w:hAnsi="DecimaWE Rg" w:cstheme="minorHAnsi"/>
          <w:bCs/>
          <w:sz w:val="22"/>
          <w:szCs w:val="22"/>
        </w:rPr>
        <w:t xml:space="preserve"> del </w:t>
      </w:r>
      <w:r w:rsidR="00B434AD">
        <w:rPr>
          <w:rFonts w:ascii="DecimaWE Rg" w:hAnsi="DecimaWE Rg" w:cstheme="minorHAnsi"/>
          <w:bCs/>
          <w:sz w:val="22"/>
          <w:szCs w:val="22"/>
        </w:rPr>
        <w:t>24</w:t>
      </w:r>
      <w:r w:rsidR="0000697C" w:rsidRPr="00CE280F">
        <w:rPr>
          <w:rFonts w:ascii="DecimaWE Rg" w:hAnsi="DecimaWE Rg" w:cstheme="minorHAnsi"/>
          <w:bCs/>
          <w:sz w:val="22"/>
          <w:szCs w:val="22"/>
        </w:rPr>
        <w:t xml:space="preserve"> maggio 2024</w:t>
      </w:r>
      <w:r w:rsidR="00FF0B7E" w:rsidRPr="00CE280F">
        <w:rPr>
          <w:rFonts w:ascii="DecimaWE Rg" w:hAnsi="DecimaWE Rg" w:cstheme="minorHAnsi"/>
          <w:bCs/>
          <w:sz w:val="22"/>
          <w:szCs w:val="22"/>
        </w:rPr>
        <w:t>;</w:t>
      </w:r>
    </w:p>
    <w:permStart w:id="969023581" w:edGrp="everyone"/>
    <w:p w14:paraId="50FC7F88" w14:textId="50D56CDD" w:rsidR="00373335" w:rsidRPr="00CE280F" w:rsidRDefault="002D4EBA" w:rsidP="00702303">
      <w:pPr>
        <w:pStyle w:val="Rientrocorpodeltesto1"/>
        <w:numPr>
          <w:ilvl w:val="0"/>
          <w:numId w:val="19"/>
        </w:numPr>
        <w:spacing w:before="120" w:after="120" w:line="276" w:lineRule="auto"/>
        <w:ind w:left="714" w:hanging="357"/>
        <w:rPr>
          <w:rFonts w:ascii="DecimaWE Rg" w:hAnsi="DecimaWE Rg" w:cs="DecimaWE Rg"/>
          <w:sz w:val="22"/>
          <w:szCs w:val="22"/>
        </w:rPr>
      </w:pPr>
      <w:sdt>
        <w:sdtPr>
          <w:rPr>
            <w:rFonts w:ascii="MS Gothic" w:eastAsia="MS Gothic" w:hAnsi="MS Gothic" w:cstheme="minorHAnsi"/>
            <w:bCs/>
            <w:sz w:val="22"/>
            <w:szCs w:val="22"/>
            <w:bdr w:val="single" w:sz="8" w:space="0" w:color="auto"/>
          </w:rPr>
          <w:id w:val="-105246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03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969023581"/>
      <w:r w:rsidR="00042567" w:rsidRPr="00CE280F">
        <w:rPr>
          <w:rFonts w:ascii="DecimaWE Rg" w:hAnsi="DecimaWE Rg" w:cs="DecimaWE Rg"/>
          <w:sz w:val="22"/>
          <w:szCs w:val="22"/>
        </w:rPr>
        <w:t xml:space="preserve">  </w:t>
      </w:r>
      <w:r w:rsidR="00FF0B7E" w:rsidRPr="00CE280F">
        <w:rPr>
          <w:rFonts w:ascii="DecimaWE Rg" w:hAnsi="DecimaWE Rg" w:cs="DecimaWE Rg"/>
          <w:sz w:val="22"/>
          <w:szCs w:val="22"/>
        </w:rPr>
        <w:t>(</w:t>
      </w:r>
      <w:r w:rsidR="00FF0B7E" w:rsidRPr="00CE280F">
        <w:rPr>
          <w:rFonts w:ascii="DecimaWE Rg" w:hAnsi="DecimaWE Rg" w:cs="DecimaWE Rg"/>
          <w:sz w:val="22"/>
          <w:szCs w:val="22"/>
          <w:u w:val="single"/>
        </w:rPr>
        <w:t xml:space="preserve">se la domanda è presentata da un comune capofila di una forma collaborativa o da una </w:t>
      </w:r>
      <w:r w:rsidR="00042567" w:rsidRPr="00CE280F">
        <w:rPr>
          <w:rFonts w:ascii="DecimaWE Rg" w:hAnsi="DecimaWE Rg" w:cs="DecimaWE Rg"/>
          <w:sz w:val="22"/>
          <w:szCs w:val="22"/>
          <w:u w:val="single"/>
        </w:rPr>
        <w:t>Comunità</w:t>
      </w:r>
      <w:r w:rsidR="00042567" w:rsidRPr="00CE280F">
        <w:rPr>
          <w:rFonts w:ascii="DecimaWE Rg" w:hAnsi="DecimaWE Rg" w:cs="DecimaWE Rg"/>
          <w:sz w:val="22"/>
          <w:szCs w:val="22"/>
        </w:rPr>
        <w:t>) gli</w:t>
      </w:r>
      <w:r w:rsidR="00CE280F" w:rsidRPr="00CE280F">
        <w:rPr>
          <w:rFonts w:ascii="DecimaWE Rg" w:hAnsi="DecimaWE Rg" w:cs="DecimaWE Rg"/>
          <w:sz w:val="22"/>
          <w:szCs w:val="22"/>
        </w:rPr>
        <w:t xml:space="preserve"> </w:t>
      </w:r>
      <w:r w:rsidR="00FF0B7E" w:rsidRPr="00CE280F">
        <w:rPr>
          <w:rFonts w:ascii="DecimaWE Rg" w:hAnsi="DecimaWE Rg" w:cs="DecimaWE Rg"/>
          <w:sz w:val="22"/>
          <w:szCs w:val="22"/>
        </w:rPr>
        <w:t>enti che ne fanno parte sono stati informati dei contenuti della presente richiesta</w:t>
      </w:r>
      <w:r w:rsidR="00F75517" w:rsidRPr="00CE280F">
        <w:rPr>
          <w:rFonts w:ascii="DecimaWE Rg" w:hAnsi="DecimaWE Rg" w:cs="DecimaWE Rg"/>
          <w:sz w:val="22"/>
          <w:szCs w:val="22"/>
        </w:rPr>
        <w:t xml:space="preserve"> e che </w:t>
      </w:r>
    </w:p>
    <w:p w14:paraId="72E25091" w14:textId="71C8159B" w:rsidR="00CE280F" w:rsidRPr="00CE280F" w:rsidRDefault="000D3171" w:rsidP="000D3171">
      <w:pPr>
        <w:pStyle w:val="Rientrocorpodeltesto1"/>
        <w:numPr>
          <w:ilvl w:val="0"/>
          <w:numId w:val="19"/>
        </w:numPr>
        <w:tabs>
          <w:tab w:val="left" w:pos="1134"/>
        </w:tabs>
        <w:spacing w:before="120" w:after="120" w:line="276" w:lineRule="auto"/>
        <w:ind w:left="1134" w:hanging="357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>i</w:t>
      </w:r>
      <w:r w:rsidR="00CE280F" w:rsidRPr="00CE280F">
        <w:rPr>
          <w:rFonts w:ascii="DecimaWE Rg" w:hAnsi="DecimaWE Rg" w:cs="DecimaWE Rg"/>
          <w:sz w:val="22"/>
          <w:szCs w:val="22"/>
        </w:rPr>
        <w:t xml:space="preserve">n caso di </w:t>
      </w:r>
      <w:r w:rsidR="00CE280F" w:rsidRPr="00CE280F">
        <w:rPr>
          <w:rFonts w:ascii="DecimaWE Rg" w:hAnsi="DecimaWE Rg" w:cs="DecimaWE Rg"/>
          <w:sz w:val="22"/>
          <w:szCs w:val="22"/>
          <w:u w:val="single"/>
        </w:rPr>
        <w:t>scioglimento della forma associativa</w:t>
      </w:r>
      <w:r w:rsidR="00CE280F" w:rsidRPr="00CE280F">
        <w:rPr>
          <w:rFonts w:ascii="DecimaWE Rg" w:hAnsi="DecimaWE Rg" w:cs="DecimaWE Rg"/>
          <w:sz w:val="22"/>
          <w:szCs w:val="22"/>
        </w:rPr>
        <w:t xml:space="preserve"> prima della scadenza del termine di rendicontazione, la restituzione del finanziamento da parte del beneficiario avviene nelle misure previste dalla Sezione II - paragrafo 7</w:t>
      </w:r>
      <w:r>
        <w:rPr>
          <w:rFonts w:ascii="DecimaWE Rg" w:hAnsi="DecimaWE Rg" w:cs="DecimaWE Rg"/>
          <w:sz w:val="22"/>
          <w:szCs w:val="22"/>
        </w:rPr>
        <w:t>.</w:t>
      </w:r>
      <w:r w:rsidR="00CE280F" w:rsidRPr="00CE280F">
        <w:rPr>
          <w:rFonts w:ascii="DecimaWE Rg" w:hAnsi="DecimaWE Rg" w:cs="DecimaWE Rg"/>
          <w:sz w:val="22"/>
          <w:szCs w:val="22"/>
        </w:rPr>
        <w:t>1</w:t>
      </w:r>
    </w:p>
    <w:p w14:paraId="7ADA9A23" w14:textId="34F68E91" w:rsidR="00CE280F" w:rsidRPr="00CE280F" w:rsidRDefault="000D3171" w:rsidP="000D3171">
      <w:pPr>
        <w:pStyle w:val="Rientrocorpodeltesto1"/>
        <w:numPr>
          <w:ilvl w:val="0"/>
          <w:numId w:val="19"/>
        </w:numPr>
        <w:spacing w:before="120" w:after="120" w:line="276" w:lineRule="auto"/>
        <w:ind w:left="1134" w:hanging="357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>i</w:t>
      </w:r>
      <w:r w:rsidR="00CE280F" w:rsidRPr="00CE280F">
        <w:rPr>
          <w:rFonts w:ascii="DecimaWE Rg" w:hAnsi="DecimaWE Rg" w:cs="DecimaWE Rg"/>
          <w:sz w:val="22"/>
          <w:szCs w:val="22"/>
        </w:rPr>
        <w:t xml:space="preserve">n caso di </w:t>
      </w:r>
      <w:r w:rsidR="00CE280F" w:rsidRPr="00CE280F">
        <w:rPr>
          <w:rFonts w:ascii="DecimaWE Rg" w:hAnsi="DecimaWE Rg" w:cs="DecimaWE Rg"/>
          <w:sz w:val="22"/>
          <w:szCs w:val="22"/>
          <w:u w:val="single"/>
        </w:rPr>
        <w:t>recesso di un Ente</w:t>
      </w:r>
      <w:r w:rsidR="00CE280F" w:rsidRPr="00CE280F">
        <w:rPr>
          <w:rFonts w:ascii="DecimaWE Rg" w:hAnsi="DecimaWE Rg" w:cs="DecimaWE Rg"/>
          <w:sz w:val="22"/>
          <w:szCs w:val="22"/>
        </w:rPr>
        <w:t xml:space="preserve"> da un Corpo o da un Servizio associato di polizia locale, le risorse finanziarie rimangono per la prosecuzione del servizio di polizia locale in forma associata</w:t>
      </w:r>
    </w:p>
    <w:permStart w:id="1808757266" w:edGrp="everyone"/>
    <w:p w14:paraId="3900FCD6" w14:textId="14774429" w:rsidR="00CE280F" w:rsidRPr="00753977" w:rsidRDefault="002D4EBA" w:rsidP="00CE280F">
      <w:pPr>
        <w:pStyle w:val="Rientrocorpodeltesto1"/>
        <w:numPr>
          <w:ilvl w:val="0"/>
          <w:numId w:val="19"/>
        </w:numPr>
        <w:spacing w:before="120" w:after="120" w:line="276" w:lineRule="auto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-208744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80F" w:rsidRPr="00CE280F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1808757266"/>
      <w:r w:rsidR="00CE280F" w:rsidRPr="00CE280F">
        <w:rPr>
          <w:rFonts w:ascii="DecimaWE Rg" w:hAnsi="DecimaWE Rg" w:cs="DecimaWE Rg"/>
          <w:sz w:val="22"/>
          <w:szCs w:val="22"/>
        </w:rPr>
        <w:t xml:space="preserve">  che la rendicontazione delle spese sostenute con il finanziamento regionale è effettuata nelle forme previste dall'art</w:t>
      </w:r>
      <w:r w:rsidR="00CE280F">
        <w:rPr>
          <w:rFonts w:ascii="DecimaWE Rg" w:hAnsi="DecimaWE Rg" w:cs="DecimaWE Rg"/>
          <w:sz w:val="22"/>
          <w:szCs w:val="22"/>
        </w:rPr>
        <w:t>.</w:t>
      </w:r>
      <w:r w:rsidR="00CE280F" w:rsidRPr="00042567">
        <w:rPr>
          <w:rFonts w:ascii="DecimaWE Rg" w:hAnsi="DecimaWE Rg" w:cs="DecimaWE Rg"/>
          <w:sz w:val="22"/>
          <w:szCs w:val="22"/>
        </w:rPr>
        <w:t xml:space="preserve"> 42 della </w:t>
      </w:r>
      <w:proofErr w:type="spellStart"/>
      <w:r w:rsidR="00CE280F">
        <w:rPr>
          <w:rFonts w:ascii="DecimaWE Rg" w:hAnsi="DecimaWE Rg" w:cs="DecimaWE Rg"/>
          <w:sz w:val="22"/>
          <w:szCs w:val="22"/>
        </w:rPr>
        <w:t>l.r</w:t>
      </w:r>
      <w:proofErr w:type="spellEnd"/>
      <w:r w:rsidR="00CE280F">
        <w:rPr>
          <w:rFonts w:ascii="DecimaWE Rg" w:hAnsi="DecimaWE Rg" w:cs="DecimaWE Rg"/>
          <w:sz w:val="22"/>
          <w:szCs w:val="22"/>
        </w:rPr>
        <w:t>.</w:t>
      </w:r>
      <w:r w:rsidR="00CE280F" w:rsidRPr="00042567">
        <w:rPr>
          <w:rFonts w:ascii="DecimaWE Rg" w:hAnsi="DecimaWE Rg" w:cs="DecimaWE Rg"/>
          <w:sz w:val="22"/>
          <w:szCs w:val="22"/>
        </w:rPr>
        <w:t xml:space="preserve"> 7/2000, entro il </w:t>
      </w:r>
      <w:r>
        <w:rPr>
          <w:rFonts w:ascii="DecimaWE Rg" w:hAnsi="DecimaWE Rg" w:cs="DecimaWE Rg"/>
          <w:sz w:val="22"/>
          <w:szCs w:val="22"/>
        </w:rPr>
        <w:t>10 novembre 2027.</w:t>
      </w:r>
      <w:bookmarkStart w:id="0" w:name="_GoBack"/>
      <w:bookmarkEnd w:id="0"/>
      <w:r w:rsidR="00CE280F" w:rsidRPr="00042567">
        <w:rPr>
          <w:rFonts w:ascii="DecimaWE Rg" w:hAnsi="DecimaWE Rg" w:cs="DecimaWE Rg"/>
          <w:sz w:val="22"/>
          <w:szCs w:val="22"/>
        </w:rPr>
        <w:t xml:space="preserve"> </w:t>
      </w:r>
    </w:p>
    <w:p w14:paraId="61BBE2C2" w14:textId="77777777" w:rsidR="00CE280F" w:rsidRDefault="00CE280F" w:rsidP="00CE280F">
      <w:pPr>
        <w:pStyle w:val="Rientrocorpodeltesto1"/>
        <w:spacing w:before="120" w:after="120" w:line="276" w:lineRule="auto"/>
        <w:ind w:left="360" w:firstLine="0"/>
        <w:rPr>
          <w:rFonts w:ascii="DecimaWE Rg" w:hAnsi="DecimaWE Rg" w:cs="DecimaWE Rg"/>
          <w:sz w:val="22"/>
          <w:szCs w:val="22"/>
        </w:rPr>
      </w:pPr>
    </w:p>
    <w:p w14:paraId="79D385E1" w14:textId="77777777" w:rsidR="00753977" w:rsidRDefault="00753977" w:rsidP="00753977">
      <w:pPr>
        <w:autoSpaceDE w:val="0"/>
        <w:autoSpaceDN w:val="0"/>
        <w:adjustRightInd w:val="0"/>
        <w:spacing w:after="120"/>
        <w:ind w:left="142"/>
        <w:rPr>
          <w:rFonts w:ascii="DecimaWE Rg" w:hAnsi="DecimaWE Rg" w:cs="Calibri"/>
          <w:sz w:val="22"/>
          <w:szCs w:val="22"/>
        </w:rPr>
      </w:pPr>
      <w:r w:rsidRPr="00790698">
        <w:rPr>
          <w:rFonts w:ascii="DecimaWE Rg" w:hAnsi="DecimaWE Rg" w:cs="Calibri"/>
          <w:sz w:val="22"/>
          <w:szCs w:val="22"/>
        </w:rPr>
        <w:t>Il sottoscritto si impegna a comunicare ogni variazione dei dati e delle informazioni indicate nella presente domanda</w:t>
      </w:r>
    </w:p>
    <w:p w14:paraId="42C3FE13" w14:textId="77777777" w:rsidR="00753977" w:rsidRDefault="00753977" w:rsidP="00753977">
      <w:pPr>
        <w:autoSpaceDE w:val="0"/>
        <w:autoSpaceDN w:val="0"/>
        <w:adjustRightInd w:val="0"/>
        <w:spacing w:after="120"/>
        <w:ind w:left="142"/>
        <w:rPr>
          <w:rFonts w:ascii="DecimaWE Rg" w:hAnsi="DecimaWE Rg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3977" w:rsidRPr="00606509" w14:paraId="674C44B1" w14:textId="77777777" w:rsidTr="00A82FC7">
        <w:trPr>
          <w:trHeight w:val="403"/>
        </w:trPr>
        <w:tc>
          <w:tcPr>
            <w:tcW w:w="9628" w:type="dxa"/>
          </w:tcPr>
          <w:p w14:paraId="73F70A1F" w14:textId="77777777" w:rsidR="00753977" w:rsidRPr="00606509" w:rsidRDefault="00753977" w:rsidP="00A82FC7">
            <w:pPr>
              <w:ind w:right="-2"/>
              <w:jc w:val="both"/>
              <w:rPr>
                <w:rFonts w:ascii="DecimaWE Rg" w:hAnsi="DecimaWE Rg" w:cs="Calibri"/>
                <w:sz w:val="22"/>
                <w:szCs w:val="22"/>
              </w:rPr>
            </w:pPr>
            <w:r w:rsidRPr="00606509">
              <w:rPr>
                <w:rFonts w:ascii="DecimaWE Rg" w:hAnsi="DecimaWE Rg" w:cs="Calibri"/>
                <w:sz w:val="22"/>
                <w:szCs w:val="22"/>
              </w:rPr>
              <w:t>Contatti</w:t>
            </w:r>
          </w:p>
        </w:tc>
      </w:tr>
      <w:tr w:rsidR="00753977" w:rsidRPr="00606509" w14:paraId="761CF617" w14:textId="77777777" w:rsidTr="00A82FC7">
        <w:trPr>
          <w:trHeight w:val="409"/>
        </w:trPr>
        <w:tc>
          <w:tcPr>
            <w:tcW w:w="9628" w:type="dxa"/>
          </w:tcPr>
          <w:p w14:paraId="73F416D6" w14:textId="77777777" w:rsidR="00753977" w:rsidRPr="00606509" w:rsidRDefault="00753977" w:rsidP="00A82FC7">
            <w:pPr>
              <w:ind w:right="-2"/>
              <w:jc w:val="both"/>
              <w:rPr>
                <w:rFonts w:ascii="DecimaWE Rg" w:hAnsi="DecimaWE Rg" w:cs="Calibri"/>
                <w:sz w:val="22"/>
                <w:szCs w:val="22"/>
              </w:rPr>
            </w:pPr>
            <w:r w:rsidRPr="00606509">
              <w:rPr>
                <w:rFonts w:ascii="DecimaWE Rg" w:hAnsi="DecimaWE Rg" w:cs="Calibri"/>
                <w:sz w:val="22"/>
                <w:szCs w:val="22"/>
              </w:rPr>
              <w:t xml:space="preserve">Funzionario referente :      </w:t>
            </w:r>
            <w:r w:rsidRPr="00606509">
              <w:rPr>
                <w:rFonts w:ascii="DecimaWE Rg" w:hAnsi="DecimaWE Rg" w:cs="Arial"/>
                <w:w w:val="9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06509">
              <w:rPr>
                <w:rFonts w:ascii="DecimaWE Rg" w:hAnsi="DecimaWE Rg" w:cs="Arial"/>
                <w:w w:val="90"/>
                <w:sz w:val="22"/>
                <w:szCs w:val="22"/>
              </w:rPr>
              <w:instrText xml:space="preserve"> FORMTEXT </w:instrText>
            </w:r>
            <w:r w:rsidRPr="00606509">
              <w:rPr>
                <w:rFonts w:ascii="DecimaWE Rg" w:hAnsi="DecimaWE Rg" w:cs="Arial"/>
                <w:w w:val="90"/>
                <w:sz w:val="22"/>
                <w:szCs w:val="22"/>
              </w:rPr>
            </w:r>
            <w:r w:rsidRPr="00606509">
              <w:rPr>
                <w:rFonts w:ascii="DecimaWE Rg" w:hAnsi="DecimaWE Rg" w:cs="Arial"/>
                <w:w w:val="90"/>
                <w:sz w:val="22"/>
                <w:szCs w:val="22"/>
              </w:rPr>
              <w:fldChar w:fldCharType="separate"/>
            </w:r>
            <w:r w:rsidRPr="00606509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06509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06509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06509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06509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06509">
              <w:rPr>
                <w:rFonts w:ascii="DecimaWE Rg" w:hAnsi="DecimaWE Rg" w:cs="Arial"/>
                <w:w w:val="90"/>
                <w:sz w:val="22"/>
                <w:szCs w:val="22"/>
              </w:rPr>
              <w:fldChar w:fldCharType="end"/>
            </w:r>
          </w:p>
        </w:tc>
      </w:tr>
      <w:tr w:rsidR="00753977" w:rsidRPr="00606509" w14:paraId="0A1AC76C" w14:textId="77777777" w:rsidTr="00A82FC7">
        <w:trPr>
          <w:trHeight w:val="414"/>
        </w:trPr>
        <w:tc>
          <w:tcPr>
            <w:tcW w:w="9628" w:type="dxa"/>
          </w:tcPr>
          <w:p w14:paraId="5019D55A" w14:textId="77777777" w:rsidR="00753977" w:rsidRPr="00606509" w:rsidRDefault="00753977" w:rsidP="00A82FC7">
            <w:pPr>
              <w:ind w:right="-2"/>
              <w:jc w:val="both"/>
              <w:rPr>
                <w:rFonts w:ascii="DecimaWE Rg" w:hAnsi="DecimaWE Rg" w:cs="Calibri"/>
                <w:sz w:val="22"/>
                <w:szCs w:val="22"/>
              </w:rPr>
            </w:pPr>
            <w:r w:rsidRPr="00606509">
              <w:rPr>
                <w:rFonts w:ascii="DecimaWE Rg" w:hAnsi="DecimaWE Rg" w:cs="Calibri"/>
                <w:sz w:val="22"/>
                <w:szCs w:val="22"/>
              </w:rPr>
              <w:t xml:space="preserve">Recapito telefonico :          </w:t>
            </w:r>
            <w:r w:rsidRPr="00606509">
              <w:rPr>
                <w:rFonts w:ascii="DecimaWE Rg" w:hAnsi="DecimaWE Rg" w:cs="Arial"/>
                <w:w w:val="9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06509">
              <w:rPr>
                <w:rFonts w:ascii="DecimaWE Rg" w:hAnsi="DecimaWE Rg" w:cs="Arial"/>
                <w:w w:val="90"/>
                <w:sz w:val="22"/>
                <w:szCs w:val="22"/>
              </w:rPr>
              <w:instrText xml:space="preserve"> FORMTEXT </w:instrText>
            </w:r>
            <w:r w:rsidRPr="00606509">
              <w:rPr>
                <w:rFonts w:ascii="DecimaWE Rg" w:hAnsi="DecimaWE Rg" w:cs="Arial"/>
                <w:w w:val="90"/>
                <w:sz w:val="22"/>
                <w:szCs w:val="22"/>
              </w:rPr>
            </w:r>
            <w:r w:rsidRPr="00606509">
              <w:rPr>
                <w:rFonts w:ascii="DecimaWE Rg" w:hAnsi="DecimaWE Rg" w:cs="Arial"/>
                <w:w w:val="90"/>
                <w:sz w:val="22"/>
                <w:szCs w:val="22"/>
              </w:rPr>
              <w:fldChar w:fldCharType="separate"/>
            </w:r>
            <w:r w:rsidRPr="00606509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06509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06509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06509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06509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06509">
              <w:rPr>
                <w:rFonts w:ascii="DecimaWE Rg" w:hAnsi="DecimaWE Rg" w:cs="Arial"/>
                <w:w w:val="90"/>
                <w:sz w:val="22"/>
                <w:szCs w:val="22"/>
              </w:rPr>
              <w:fldChar w:fldCharType="end"/>
            </w:r>
          </w:p>
        </w:tc>
      </w:tr>
      <w:tr w:rsidR="00753977" w:rsidRPr="00606509" w14:paraId="6CD57D42" w14:textId="77777777" w:rsidTr="00A82FC7">
        <w:trPr>
          <w:trHeight w:val="467"/>
        </w:trPr>
        <w:tc>
          <w:tcPr>
            <w:tcW w:w="9628" w:type="dxa"/>
          </w:tcPr>
          <w:p w14:paraId="40613906" w14:textId="77777777" w:rsidR="00753977" w:rsidRPr="00606509" w:rsidRDefault="00753977" w:rsidP="00A82FC7">
            <w:pPr>
              <w:ind w:right="-2"/>
              <w:jc w:val="both"/>
              <w:rPr>
                <w:rFonts w:ascii="DecimaWE Rg" w:hAnsi="DecimaWE Rg" w:cs="Calibri"/>
                <w:sz w:val="22"/>
                <w:szCs w:val="22"/>
              </w:rPr>
            </w:pPr>
            <w:r w:rsidRPr="00606509">
              <w:rPr>
                <w:rFonts w:ascii="DecimaWE Rg" w:hAnsi="DecimaWE Rg" w:cs="Calibri"/>
                <w:sz w:val="22"/>
                <w:szCs w:val="22"/>
              </w:rPr>
              <w:t xml:space="preserve">e-mail :                               </w:t>
            </w:r>
            <w:r w:rsidRPr="00606509">
              <w:rPr>
                <w:rFonts w:ascii="DecimaWE Rg" w:hAnsi="DecimaWE Rg" w:cs="Arial"/>
                <w:w w:val="9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06509">
              <w:rPr>
                <w:rFonts w:ascii="DecimaWE Rg" w:hAnsi="DecimaWE Rg" w:cs="Arial"/>
                <w:w w:val="90"/>
                <w:sz w:val="22"/>
                <w:szCs w:val="22"/>
              </w:rPr>
              <w:instrText xml:space="preserve"> FORMTEXT </w:instrText>
            </w:r>
            <w:r w:rsidRPr="00606509">
              <w:rPr>
                <w:rFonts w:ascii="DecimaWE Rg" w:hAnsi="DecimaWE Rg" w:cs="Arial"/>
                <w:w w:val="90"/>
                <w:sz w:val="22"/>
                <w:szCs w:val="22"/>
              </w:rPr>
            </w:r>
            <w:r w:rsidRPr="00606509">
              <w:rPr>
                <w:rFonts w:ascii="DecimaWE Rg" w:hAnsi="DecimaWE Rg" w:cs="Arial"/>
                <w:w w:val="90"/>
                <w:sz w:val="22"/>
                <w:szCs w:val="22"/>
              </w:rPr>
              <w:fldChar w:fldCharType="separate"/>
            </w:r>
            <w:r w:rsidRPr="00606509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06509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06509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06509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06509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06509">
              <w:rPr>
                <w:rFonts w:ascii="DecimaWE Rg" w:hAnsi="DecimaWE Rg" w:cs="Arial"/>
                <w:w w:val="90"/>
                <w:sz w:val="22"/>
                <w:szCs w:val="22"/>
              </w:rPr>
              <w:fldChar w:fldCharType="end"/>
            </w:r>
          </w:p>
        </w:tc>
      </w:tr>
    </w:tbl>
    <w:p w14:paraId="50F82991" w14:textId="6603A731" w:rsidR="00753977" w:rsidRDefault="00753977" w:rsidP="00753977">
      <w:pPr>
        <w:rPr>
          <w:rFonts w:ascii="DecimaWE Rg" w:hAnsi="DecimaWE Rg" w:cs="Calibri"/>
          <w:sz w:val="22"/>
          <w:szCs w:val="22"/>
        </w:rPr>
      </w:pPr>
    </w:p>
    <w:p w14:paraId="3531FE35" w14:textId="73C8FA4E" w:rsidR="00753977" w:rsidRDefault="00753977" w:rsidP="00753977">
      <w:pPr>
        <w:rPr>
          <w:rFonts w:ascii="DecimaWE Rg" w:hAnsi="DecimaWE Rg" w:cs="Calibri"/>
          <w:sz w:val="22"/>
          <w:szCs w:val="22"/>
        </w:rPr>
      </w:pPr>
    </w:p>
    <w:p w14:paraId="00377C40" w14:textId="77777777" w:rsidR="00753977" w:rsidRDefault="00753977" w:rsidP="00753977">
      <w:pPr>
        <w:rPr>
          <w:rFonts w:ascii="DecimaWE Rg" w:hAnsi="DecimaWE Rg" w:cs="Calibri"/>
          <w:sz w:val="22"/>
          <w:szCs w:val="22"/>
        </w:rPr>
      </w:pPr>
    </w:p>
    <w:p w14:paraId="4E7F9BD4" w14:textId="0AFA6826" w:rsidR="00FA5B3A" w:rsidRDefault="00FA5B3A" w:rsidP="00FA5B3A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legale rappresentante dell’Ente</w:t>
      </w:r>
    </w:p>
    <w:p w14:paraId="18F1FFA7" w14:textId="77777777" w:rsidR="00FA5B3A" w:rsidRDefault="00FA5B3A" w:rsidP="00FA5B3A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207B31">
        <w:rPr>
          <w:rFonts w:ascii="DecimaWE Rg" w:hAnsi="DecimaWE Rg" w:cs="Arial"/>
          <w:w w:val="90"/>
          <w:sz w:val="21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07B31">
        <w:rPr>
          <w:rFonts w:ascii="DecimaWE Rg" w:hAnsi="DecimaWE Rg" w:cs="Arial"/>
          <w:w w:val="90"/>
          <w:sz w:val="21"/>
          <w:szCs w:val="21"/>
        </w:rPr>
        <w:instrText xml:space="preserve"> FORMTEXT </w:instrText>
      </w:r>
      <w:r w:rsidRPr="00207B31">
        <w:rPr>
          <w:rFonts w:ascii="DecimaWE Rg" w:hAnsi="DecimaWE Rg" w:cs="Arial"/>
          <w:w w:val="90"/>
          <w:sz w:val="21"/>
          <w:szCs w:val="21"/>
        </w:rPr>
      </w:r>
      <w:r w:rsidRPr="00207B31">
        <w:rPr>
          <w:rFonts w:ascii="DecimaWE Rg" w:hAnsi="DecimaWE Rg" w:cs="Arial"/>
          <w:w w:val="90"/>
          <w:sz w:val="21"/>
          <w:szCs w:val="21"/>
        </w:rPr>
        <w:fldChar w:fldCharType="separate"/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hAnsi="DecimaWE Rg" w:cs="Arial"/>
          <w:w w:val="90"/>
          <w:sz w:val="21"/>
          <w:szCs w:val="21"/>
        </w:rPr>
        <w:fldChar w:fldCharType="end"/>
      </w:r>
      <w:r>
        <w:rPr>
          <w:rFonts w:ascii="DecimaWE Rg" w:hAnsi="DecimaWE Rg" w:cs="Calibri"/>
          <w:sz w:val="22"/>
          <w:szCs w:val="22"/>
        </w:rPr>
        <w:t xml:space="preserve"> </w:t>
      </w:r>
      <w:r w:rsidRPr="007452EC">
        <w:rPr>
          <w:rFonts w:ascii="DecimaWE Rg" w:hAnsi="DecimaWE Rg" w:cs="DecimaWE Rg"/>
          <w:sz w:val="20"/>
          <w:vertAlign w:val="superscript"/>
        </w:rPr>
        <w:footnoteReference w:id="4"/>
      </w:r>
    </w:p>
    <w:p w14:paraId="16E966AA" w14:textId="77777777" w:rsidR="00FA5B3A" w:rsidRDefault="00FA5B3A" w:rsidP="00FA5B3A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14:paraId="131435B1" w14:textId="77777777" w:rsidR="00FA5B3A" w:rsidRPr="007452EC" w:rsidRDefault="00FA5B3A" w:rsidP="00FA5B3A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14:paraId="76F74B29" w14:textId="77777777" w:rsidR="00CE280F" w:rsidRDefault="00CE280F" w:rsidP="00FA5B3A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sectPr w:rsidR="00CE280F" w:rsidSect="00F20DC7">
      <w:footerReference w:type="default" r:id="rId10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34899" w14:textId="77777777" w:rsidR="007E3685" w:rsidRDefault="007E3685">
      <w:r>
        <w:separator/>
      </w:r>
    </w:p>
  </w:endnote>
  <w:endnote w:type="continuationSeparator" w:id="0">
    <w:p w14:paraId="2FB32E16" w14:textId="77777777" w:rsidR="007E3685" w:rsidRDefault="007E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75FEB" w14:textId="43F1ED07" w:rsidR="00127C05" w:rsidRDefault="00127C05">
    <w:pPr>
      <w:pStyle w:val="Pidipagina"/>
    </w:pPr>
  </w:p>
  <w:p w14:paraId="0B76F903" w14:textId="77777777" w:rsidR="007E3685" w:rsidRDefault="007E368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6187F" w14:textId="77777777" w:rsidR="007E3685" w:rsidRDefault="007E3685">
      <w:r>
        <w:separator/>
      </w:r>
    </w:p>
  </w:footnote>
  <w:footnote w:type="continuationSeparator" w:id="0">
    <w:p w14:paraId="5B85CAD0" w14:textId="77777777" w:rsidR="007E3685" w:rsidRDefault="007E3685">
      <w:r>
        <w:continuationSeparator/>
      </w:r>
    </w:p>
  </w:footnote>
  <w:footnote w:id="1">
    <w:p w14:paraId="0A5A98DC" w14:textId="492F4776" w:rsidR="007E3685" w:rsidRPr="00B86355" w:rsidRDefault="007E3685" w:rsidP="00A5450A">
      <w:pPr>
        <w:pStyle w:val="Testonotaapidipagina"/>
        <w:jc w:val="both"/>
        <w:rPr>
          <w:rFonts w:ascii="DecimaWE Rg" w:hAnsi="DecimaWE Rg" w:cstheme="minorHAnsi"/>
          <w:sz w:val="18"/>
          <w:szCs w:val="18"/>
        </w:rPr>
      </w:pPr>
      <w:r w:rsidRPr="00F6104E">
        <w:rPr>
          <w:rStyle w:val="Rimandonotaapidipagina"/>
          <w:sz w:val="16"/>
          <w:szCs w:val="16"/>
        </w:rPr>
        <w:footnoteRef/>
      </w:r>
      <w:r w:rsidRPr="00F6104E">
        <w:rPr>
          <w:sz w:val="16"/>
          <w:szCs w:val="16"/>
        </w:rPr>
        <w:t xml:space="preserve"> </w:t>
      </w:r>
      <w:r w:rsidRPr="0079539A">
        <w:rPr>
          <w:rFonts w:ascii="DecimaWE Rg" w:hAnsi="DecimaWE Rg"/>
          <w:sz w:val="18"/>
          <w:szCs w:val="18"/>
        </w:rPr>
        <w:t xml:space="preserve">Per Corpo di polizia locale, ai sensi </w:t>
      </w:r>
      <w:r>
        <w:rPr>
          <w:rFonts w:ascii="DecimaWE Rg" w:hAnsi="DecimaWE Rg"/>
          <w:sz w:val="18"/>
          <w:szCs w:val="18"/>
        </w:rPr>
        <w:t>dell’art.</w:t>
      </w:r>
      <w:r w:rsidRPr="00D43F39">
        <w:rPr>
          <w:rFonts w:ascii="DecimaWE Rg" w:hAnsi="DecimaWE Rg"/>
          <w:sz w:val="18"/>
          <w:szCs w:val="18"/>
        </w:rPr>
        <w:t xml:space="preserve"> 14, comma 2, della </w:t>
      </w:r>
      <w:proofErr w:type="spellStart"/>
      <w:r>
        <w:rPr>
          <w:rFonts w:ascii="DecimaWE Rg" w:hAnsi="DecimaWE Rg"/>
          <w:sz w:val="18"/>
          <w:szCs w:val="18"/>
        </w:rPr>
        <w:t>l.r</w:t>
      </w:r>
      <w:proofErr w:type="spellEnd"/>
      <w:r>
        <w:rPr>
          <w:rFonts w:ascii="DecimaWE Rg" w:hAnsi="DecimaWE Rg"/>
          <w:sz w:val="18"/>
          <w:szCs w:val="18"/>
        </w:rPr>
        <w:t>.</w:t>
      </w:r>
      <w:r w:rsidRPr="00D43F39">
        <w:rPr>
          <w:rFonts w:ascii="DecimaWE Rg" w:hAnsi="DecimaWE Rg"/>
          <w:sz w:val="18"/>
          <w:szCs w:val="18"/>
        </w:rPr>
        <w:t xml:space="preserve"> 5/2021</w:t>
      </w:r>
      <w:r w:rsidRPr="0079539A">
        <w:rPr>
          <w:rFonts w:ascii="DecimaWE Rg" w:hAnsi="DecimaWE Rg"/>
          <w:sz w:val="18"/>
          <w:szCs w:val="18"/>
        </w:rPr>
        <w:t xml:space="preserve"> si intende quello a cui siano addetti almeno 12 operatori - ridotti a 8 qualora il Comune di riferimento sia montano oppure qualora la maggioranza dei comuni sia montana - con rapporto di lavoro a tempo indeterminato (a prescindere dall’orario di lavoro effettivamente svolto ed esclusi, in ogni caso, i dipendenti inquadrati in categorie diverse da quelle proprie della polizia locale che svolgono attività amministrativa, anche se esclusiva, a favore della stessa). Qualora l’ente richiedente sia una forma collaborativa o un’Unione si considerano gli operatori complessivi appartenenti al Corpo di polizia locale associato</w:t>
      </w:r>
      <w:r w:rsidRPr="00B86355">
        <w:rPr>
          <w:rFonts w:ascii="DecimaWE Rg" w:hAnsi="DecimaWE Rg" w:cstheme="minorHAnsi"/>
          <w:sz w:val="18"/>
          <w:szCs w:val="18"/>
        </w:rPr>
        <w:t>.</w:t>
      </w:r>
    </w:p>
  </w:footnote>
  <w:footnote w:id="2">
    <w:p w14:paraId="50A6F12F" w14:textId="77777777" w:rsidR="007E3685" w:rsidRPr="00DA2528" w:rsidRDefault="007E3685" w:rsidP="00A5450A">
      <w:pPr>
        <w:pStyle w:val="Testonotaapidipagina"/>
        <w:ind w:right="-143"/>
        <w:jc w:val="both"/>
        <w:rPr>
          <w:rFonts w:ascii="DecimaWE Rg" w:hAnsi="DecimaWE Rg"/>
          <w:sz w:val="18"/>
          <w:szCs w:val="18"/>
          <w:vertAlign w:val="superscript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Solo nel caso in cui il numero degli operatori sia compreso tra 8 e 11, precisare che l’Ente rientra nella categoria di “Ente montano”</w:t>
      </w:r>
      <w:r w:rsidRPr="00DA2528">
        <w:rPr>
          <w:rFonts w:ascii="DecimaWE Rg" w:hAnsi="DecimaWE Rg"/>
          <w:i/>
          <w:sz w:val="18"/>
          <w:szCs w:val="18"/>
        </w:rPr>
        <w:t>.</w:t>
      </w:r>
    </w:p>
  </w:footnote>
  <w:footnote w:id="3">
    <w:p w14:paraId="44C08A32" w14:textId="109ECBF4" w:rsidR="00127C05" w:rsidRPr="00127C05" w:rsidRDefault="00127C05" w:rsidP="00127C05">
      <w:pPr>
        <w:autoSpaceDE w:val="0"/>
        <w:autoSpaceDN w:val="0"/>
        <w:adjustRightInd w:val="0"/>
        <w:spacing w:after="120" w:line="259" w:lineRule="auto"/>
        <w:jc w:val="both"/>
        <w:rPr>
          <w:rFonts w:ascii="DecimaWE Rg" w:hAnsi="DecimaWE Rg"/>
          <w:sz w:val="18"/>
          <w:szCs w:val="18"/>
        </w:rPr>
      </w:pPr>
      <w:r w:rsidRPr="00F6104E">
        <w:rPr>
          <w:rStyle w:val="Rimandonotaapidipagina"/>
          <w:sz w:val="16"/>
          <w:szCs w:val="16"/>
        </w:rPr>
        <w:footnoteRef/>
      </w:r>
      <w:r w:rsidRPr="00F6104E">
        <w:rPr>
          <w:sz w:val="16"/>
          <w:szCs w:val="16"/>
        </w:rPr>
        <w:t xml:space="preserve"> </w:t>
      </w:r>
      <w:r>
        <w:rPr>
          <w:rFonts w:ascii="DecimaWE Rg" w:hAnsi="DecimaWE Rg"/>
          <w:sz w:val="18"/>
          <w:szCs w:val="18"/>
        </w:rPr>
        <w:t>L’apposito modulo per la descrizione degli interventi è disponibili sul</w:t>
      </w:r>
      <w:r w:rsidRPr="00127C05">
        <w:rPr>
          <w:rFonts w:ascii="DecimaWE Rg" w:hAnsi="DecimaWE Rg"/>
          <w:sz w:val="18"/>
          <w:szCs w:val="18"/>
        </w:rPr>
        <w:t xml:space="preserve"> Portale delle autonomie locali del sito internet della Regione, nella sezione Polizia locale e sicurezza, alla pagina:</w:t>
      </w:r>
    </w:p>
    <w:p w14:paraId="7B65E048" w14:textId="7173B77A" w:rsidR="00127C05" w:rsidRPr="00B86355" w:rsidRDefault="002D4EBA" w:rsidP="00127C05">
      <w:pPr>
        <w:pStyle w:val="Testonotaapidipagina"/>
        <w:jc w:val="both"/>
        <w:rPr>
          <w:rFonts w:ascii="DecimaWE Rg" w:hAnsi="DecimaWE Rg" w:cstheme="minorHAnsi"/>
          <w:sz w:val="18"/>
          <w:szCs w:val="18"/>
        </w:rPr>
      </w:pPr>
      <w:hyperlink r:id="rId1" w:history="1">
        <w:r w:rsidR="00127C05" w:rsidRPr="008C149A">
          <w:rPr>
            <w:rStyle w:val="Collegamentoipertestuale"/>
            <w:rFonts w:ascii="DecimaWE Rg" w:hAnsi="DecimaWE Rg"/>
            <w:bCs/>
            <w:sz w:val="22"/>
            <w:szCs w:val="22"/>
          </w:rPr>
          <w:t>http://autonomielocali.regione.fvg.it/aall/opencms/AALL/Polizia_Locale_e_sicurezza/sicurezza/Programma_sicurezza_2024/</w:t>
        </w:r>
      </w:hyperlink>
    </w:p>
  </w:footnote>
  <w:footnote w:id="4">
    <w:p w14:paraId="0D0F58D4" w14:textId="5835B0D9" w:rsidR="007E3685" w:rsidRPr="00DA2528" w:rsidRDefault="007E3685" w:rsidP="00FA5B3A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55048E">
        <w:rPr>
          <w:rStyle w:val="Rimandonotaapidipagina"/>
          <w:rFonts w:ascii="DecimaWE Rg" w:hAnsi="DecimaWE Rg"/>
          <w:b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3E40"/>
    <w:multiLevelType w:val="hybridMultilevel"/>
    <w:tmpl w:val="9766CD9A"/>
    <w:lvl w:ilvl="0" w:tplc="0550219A">
      <w:numFmt w:val="bullet"/>
      <w:lvlText w:val="-"/>
      <w:lvlJc w:val="left"/>
      <w:pPr>
        <w:ind w:left="579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BF2689C"/>
    <w:multiLevelType w:val="hybridMultilevel"/>
    <w:tmpl w:val="C8142BCE"/>
    <w:lvl w:ilvl="0" w:tplc="85A6A314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17D"/>
    <w:multiLevelType w:val="hybridMultilevel"/>
    <w:tmpl w:val="92622546"/>
    <w:lvl w:ilvl="0" w:tplc="DB18C386">
      <w:start w:val="3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0301"/>
    <w:multiLevelType w:val="hybridMultilevel"/>
    <w:tmpl w:val="F2764A8C"/>
    <w:lvl w:ilvl="0" w:tplc="8FF08F1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5800669"/>
    <w:multiLevelType w:val="hybridMultilevel"/>
    <w:tmpl w:val="6D7A788A"/>
    <w:lvl w:ilvl="0" w:tplc="72C8F22E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62610"/>
    <w:multiLevelType w:val="hybridMultilevel"/>
    <w:tmpl w:val="6682F9B2"/>
    <w:lvl w:ilvl="0" w:tplc="294A5B00">
      <w:start w:val="1"/>
      <w:numFmt w:val="lowerLetter"/>
      <w:lvlText w:val="%1)"/>
      <w:lvlJc w:val="left"/>
      <w:pPr>
        <w:ind w:left="536" w:hanging="360"/>
      </w:pPr>
      <w:rPr>
        <w:rFonts w:cs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23A81BA7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24076893"/>
    <w:multiLevelType w:val="hybridMultilevel"/>
    <w:tmpl w:val="4FC6F5E6"/>
    <w:lvl w:ilvl="0" w:tplc="722C6A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C4993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70B9C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60116"/>
    <w:multiLevelType w:val="hybridMultilevel"/>
    <w:tmpl w:val="CEAA0494"/>
    <w:lvl w:ilvl="0" w:tplc="ED86EBC6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516ED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54D28"/>
    <w:multiLevelType w:val="hybridMultilevel"/>
    <w:tmpl w:val="FB882BB8"/>
    <w:lvl w:ilvl="0" w:tplc="5C0E04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991A23"/>
    <w:multiLevelType w:val="hybridMultilevel"/>
    <w:tmpl w:val="1F4ABAEA"/>
    <w:lvl w:ilvl="0" w:tplc="74F092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E0E24"/>
    <w:multiLevelType w:val="hybridMultilevel"/>
    <w:tmpl w:val="142E834A"/>
    <w:lvl w:ilvl="0" w:tplc="034CDF32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17812"/>
    <w:multiLevelType w:val="hybridMultilevel"/>
    <w:tmpl w:val="23F83C72"/>
    <w:lvl w:ilvl="0" w:tplc="008A16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F5862"/>
    <w:multiLevelType w:val="hybridMultilevel"/>
    <w:tmpl w:val="07EC3CD2"/>
    <w:lvl w:ilvl="0" w:tplc="4D2ACA1C">
      <w:numFmt w:val="bullet"/>
      <w:lvlText w:val="-"/>
      <w:lvlJc w:val="left"/>
      <w:pPr>
        <w:ind w:left="572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8" w15:restartNumberingAfterBreak="0">
    <w:nsid w:val="5A803C72"/>
    <w:multiLevelType w:val="hybridMultilevel"/>
    <w:tmpl w:val="43822CC4"/>
    <w:lvl w:ilvl="0" w:tplc="1AFED5F6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6734B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 w15:restartNumberingAfterBreak="0">
    <w:nsid w:val="6DAF1245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E4D03"/>
    <w:multiLevelType w:val="hybridMultilevel"/>
    <w:tmpl w:val="BD68CA6E"/>
    <w:lvl w:ilvl="0" w:tplc="8180A6F0">
      <w:start w:val="1"/>
      <w:numFmt w:val="upperLetter"/>
      <w:lvlText w:val="%1)"/>
      <w:lvlJc w:val="left"/>
      <w:pPr>
        <w:ind w:left="6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78762AA9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 w15:restartNumberingAfterBreak="0">
    <w:nsid w:val="79A174B4"/>
    <w:multiLevelType w:val="hybridMultilevel"/>
    <w:tmpl w:val="D626FCEE"/>
    <w:lvl w:ilvl="0" w:tplc="1F265DEE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2"/>
  </w:num>
  <w:num w:numId="4">
    <w:abstractNumId w:val="5"/>
  </w:num>
  <w:num w:numId="5">
    <w:abstractNumId w:val="19"/>
  </w:num>
  <w:num w:numId="6">
    <w:abstractNumId w:val="6"/>
  </w:num>
  <w:num w:numId="7">
    <w:abstractNumId w:val="3"/>
  </w:num>
  <w:num w:numId="8">
    <w:abstractNumId w:val="21"/>
  </w:num>
  <w:num w:numId="9">
    <w:abstractNumId w:val="12"/>
  </w:num>
  <w:num w:numId="10">
    <w:abstractNumId w:val="8"/>
  </w:num>
  <w:num w:numId="11">
    <w:abstractNumId w:val="10"/>
  </w:num>
  <w:num w:numId="12">
    <w:abstractNumId w:val="1"/>
  </w:num>
  <w:num w:numId="13">
    <w:abstractNumId w:val="4"/>
  </w:num>
  <w:num w:numId="14">
    <w:abstractNumId w:val="15"/>
  </w:num>
  <w:num w:numId="15">
    <w:abstractNumId w:val="7"/>
  </w:num>
  <w:num w:numId="16">
    <w:abstractNumId w:val="16"/>
  </w:num>
  <w:num w:numId="17">
    <w:abstractNumId w:val="14"/>
  </w:num>
  <w:num w:numId="18">
    <w:abstractNumId w:val="13"/>
  </w:num>
  <w:num w:numId="19">
    <w:abstractNumId w:val="2"/>
  </w:num>
  <w:num w:numId="20">
    <w:abstractNumId w:val="11"/>
  </w:num>
  <w:num w:numId="21">
    <w:abstractNumId w:val="23"/>
  </w:num>
  <w:num w:numId="22">
    <w:abstractNumId w:val="0"/>
  </w:num>
  <w:num w:numId="23">
    <w:abstractNumId w:val="17"/>
  </w:num>
  <w:num w:numId="2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043F9"/>
    <w:rsid w:val="0000697C"/>
    <w:rsid w:val="00007723"/>
    <w:rsid w:val="00016E69"/>
    <w:rsid w:val="0002415F"/>
    <w:rsid w:val="00027D3B"/>
    <w:rsid w:val="0003006A"/>
    <w:rsid w:val="00034324"/>
    <w:rsid w:val="00042567"/>
    <w:rsid w:val="00050D19"/>
    <w:rsid w:val="000527B6"/>
    <w:rsid w:val="00060D6C"/>
    <w:rsid w:val="000638BF"/>
    <w:rsid w:val="00071305"/>
    <w:rsid w:val="00073929"/>
    <w:rsid w:val="00081201"/>
    <w:rsid w:val="000871CF"/>
    <w:rsid w:val="00095685"/>
    <w:rsid w:val="000A1322"/>
    <w:rsid w:val="000A3D2D"/>
    <w:rsid w:val="000A4838"/>
    <w:rsid w:val="000A4F9B"/>
    <w:rsid w:val="000B1876"/>
    <w:rsid w:val="000B54D4"/>
    <w:rsid w:val="000C08D7"/>
    <w:rsid w:val="000C78F6"/>
    <w:rsid w:val="000D1056"/>
    <w:rsid w:val="000D25AE"/>
    <w:rsid w:val="000D2CBB"/>
    <w:rsid w:val="000D3171"/>
    <w:rsid w:val="000D3E8B"/>
    <w:rsid w:val="000E2CF1"/>
    <w:rsid w:val="000E2D1C"/>
    <w:rsid w:val="000E5907"/>
    <w:rsid w:val="000F09D4"/>
    <w:rsid w:val="000F2B47"/>
    <w:rsid w:val="00100C5C"/>
    <w:rsid w:val="001062FB"/>
    <w:rsid w:val="0011428E"/>
    <w:rsid w:val="00114977"/>
    <w:rsid w:val="00116AF6"/>
    <w:rsid w:val="00120633"/>
    <w:rsid w:val="00127A4A"/>
    <w:rsid w:val="00127C05"/>
    <w:rsid w:val="00132132"/>
    <w:rsid w:val="00142551"/>
    <w:rsid w:val="001458CB"/>
    <w:rsid w:val="00145D45"/>
    <w:rsid w:val="001552D1"/>
    <w:rsid w:val="0015755B"/>
    <w:rsid w:val="001678D8"/>
    <w:rsid w:val="00174AEA"/>
    <w:rsid w:val="00174B59"/>
    <w:rsid w:val="0017521E"/>
    <w:rsid w:val="0017570C"/>
    <w:rsid w:val="00175F10"/>
    <w:rsid w:val="001812E9"/>
    <w:rsid w:val="00186AAE"/>
    <w:rsid w:val="00191A48"/>
    <w:rsid w:val="00195838"/>
    <w:rsid w:val="00195A27"/>
    <w:rsid w:val="001A579E"/>
    <w:rsid w:val="001A68DE"/>
    <w:rsid w:val="001A6E4D"/>
    <w:rsid w:val="001A79E8"/>
    <w:rsid w:val="001B113F"/>
    <w:rsid w:val="001B27E9"/>
    <w:rsid w:val="001B3A2B"/>
    <w:rsid w:val="001B4802"/>
    <w:rsid w:val="001C6781"/>
    <w:rsid w:val="001C6F02"/>
    <w:rsid w:val="001E01C5"/>
    <w:rsid w:val="001E381C"/>
    <w:rsid w:val="001E4CF1"/>
    <w:rsid w:val="001E5680"/>
    <w:rsid w:val="0020083A"/>
    <w:rsid w:val="002076A8"/>
    <w:rsid w:val="00216186"/>
    <w:rsid w:val="002176FF"/>
    <w:rsid w:val="0022314F"/>
    <w:rsid w:val="002260B6"/>
    <w:rsid w:val="002312F5"/>
    <w:rsid w:val="00231F4E"/>
    <w:rsid w:val="0023248C"/>
    <w:rsid w:val="00235DE1"/>
    <w:rsid w:val="00236408"/>
    <w:rsid w:val="0024364F"/>
    <w:rsid w:val="00244D1E"/>
    <w:rsid w:val="00246498"/>
    <w:rsid w:val="00247E39"/>
    <w:rsid w:val="002666B2"/>
    <w:rsid w:val="002679FE"/>
    <w:rsid w:val="0027078D"/>
    <w:rsid w:val="00274FD9"/>
    <w:rsid w:val="00286840"/>
    <w:rsid w:val="00287432"/>
    <w:rsid w:val="002952D3"/>
    <w:rsid w:val="002B0148"/>
    <w:rsid w:val="002B1CB7"/>
    <w:rsid w:val="002B643F"/>
    <w:rsid w:val="002B6CBB"/>
    <w:rsid w:val="002C01BF"/>
    <w:rsid w:val="002C48A4"/>
    <w:rsid w:val="002C57F5"/>
    <w:rsid w:val="002D0D4D"/>
    <w:rsid w:val="002D459D"/>
    <w:rsid w:val="002D4EBA"/>
    <w:rsid w:val="002D506E"/>
    <w:rsid w:val="002D6FEE"/>
    <w:rsid w:val="002E3899"/>
    <w:rsid w:val="002F0916"/>
    <w:rsid w:val="002F0A68"/>
    <w:rsid w:val="002F4FD8"/>
    <w:rsid w:val="002F5A67"/>
    <w:rsid w:val="00303554"/>
    <w:rsid w:val="0030429A"/>
    <w:rsid w:val="00306931"/>
    <w:rsid w:val="00310A74"/>
    <w:rsid w:val="00310BDC"/>
    <w:rsid w:val="00311CDB"/>
    <w:rsid w:val="003231FC"/>
    <w:rsid w:val="0032377C"/>
    <w:rsid w:val="00332601"/>
    <w:rsid w:val="003374DF"/>
    <w:rsid w:val="003448CE"/>
    <w:rsid w:val="003505B2"/>
    <w:rsid w:val="003565EF"/>
    <w:rsid w:val="00356B62"/>
    <w:rsid w:val="00366571"/>
    <w:rsid w:val="0037016E"/>
    <w:rsid w:val="00373335"/>
    <w:rsid w:val="00377379"/>
    <w:rsid w:val="00382182"/>
    <w:rsid w:val="00382659"/>
    <w:rsid w:val="00385286"/>
    <w:rsid w:val="00386F47"/>
    <w:rsid w:val="003A02B8"/>
    <w:rsid w:val="003A3A3B"/>
    <w:rsid w:val="003A3AE7"/>
    <w:rsid w:val="003B0468"/>
    <w:rsid w:val="003B04CE"/>
    <w:rsid w:val="003B10E4"/>
    <w:rsid w:val="003B1A35"/>
    <w:rsid w:val="003B3B9A"/>
    <w:rsid w:val="003C27FA"/>
    <w:rsid w:val="003C3538"/>
    <w:rsid w:val="003C40C9"/>
    <w:rsid w:val="003D5A00"/>
    <w:rsid w:val="003E55F3"/>
    <w:rsid w:val="003E7BD5"/>
    <w:rsid w:val="003F14E9"/>
    <w:rsid w:val="003F4FCF"/>
    <w:rsid w:val="003F79B7"/>
    <w:rsid w:val="00402DA9"/>
    <w:rsid w:val="00403192"/>
    <w:rsid w:val="004152A8"/>
    <w:rsid w:val="00417C43"/>
    <w:rsid w:val="00425BBB"/>
    <w:rsid w:val="0043158D"/>
    <w:rsid w:val="00431882"/>
    <w:rsid w:val="00434C67"/>
    <w:rsid w:val="00435098"/>
    <w:rsid w:val="004352D8"/>
    <w:rsid w:val="004416F9"/>
    <w:rsid w:val="00443FBC"/>
    <w:rsid w:val="00444AD6"/>
    <w:rsid w:val="0045304E"/>
    <w:rsid w:val="00454ED3"/>
    <w:rsid w:val="004654A7"/>
    <w:rsid w:val="0047031E"/>
    <w:rsid w:val="00472295"/>
    <w:rsid w:val="00474037"/>
    <w:rsid w:val="00474E18"/>
    <w:rsid w:val="00476C89"/>
    <w:rsid w:val="00480D26"/>
    <w:rsid w:val="00485C12"/>
    <w:rsid w:val="0049369F"/>
    <w:rsid w:val="00495876"/>
    <w:rsid w:val="00497A59"/>
    <w:rsid w:val="004A0831"/>
    <w:rsid w:val="004A74A3"/>
    <w:rsid w:val="004A7878"/>
    <w:rsid w:val="004B3D4F"/>
    <w:rsid w:val="004C1F3F"/>
    <w:rsid w:val="004C4966"/>
    <w:rsid w:val="004C5672"/>
    <w:rsid w:val="004D2F64"/>
    <w:rsid w:val="004D5078"/>
    <w:rsid w:val="004E15CE"/>
    <w:rsid w:val="004E2175"/>
    <w:rsid w:val="004E5295"/>
    <w:rsid w:val="004E5E25"/>
    <w:rsid w:val="004E6026"/>
    <w:rsid w:val="004F2225"/>
    <w:rsid w:val="004F405E"/>
    <w:rsid w:val="00502434"/>
    <w:rsid w:val="0050392E"/>
    <w:rsid w:val="0051088E"/>
    <w:rsid w:val="00516FF8"/>
    <w:rsid w:val="00533575"/>
    <w:rsid w:val="00541C39"/>
    <w:rsid w:val="005464EC"/>
    <w:rsid w:val="00546B0B"/>
    <w:rsid w:val="0055048E"/>
    <w:rsid w:val="005516DC"/>
    <w:rsid w:val="0055192C"/>
    <w:rsid w:val="00554377"/>
    <w:rsid w:val="00556443"/>
    <w:rsid w:val="005657BF"/>
    <w:rsid w:val="00566C5B"/>
    <w:rsid w:val="0057108A"/>
    <w:rsid w:val="005776CF"/>
    <w:rsid w:val="00582BDC"/>
    <w:rsid w:val="00582C1B"/>
    <w:rsid w:val="00584273"/>
    <w:rsid w:val="00590C4A"/>
    <w:rsid w:val="00591F49"/>
    <w:rsid w:val="0059521E"/>
    <w:rsid w:val="005974FF"/>
    <w:rsid w:val="005A1053"/>
    <w:rsid w:val="005A549E"/>
    <w:rsid w:val="005B3C06"/>
    <w:rsid w:val="005B6ED8"/>
    <w:rsid w:val="005C4672"/>
    <w:rsid w:val="005C514B"/>
    <w:rsid w:val="005D17D4"/>
    <w:rsid w:val="005D6494"/>
    <w:rsid w:val="005E01A7"/>
    <w:rsid w:val="005E0861"/>
    <w:rsid w:val="005E2574"/>
    <w:rsid w:val="005E338D"/>
    <w:rsid w:val="005E4360"/>
    <w:rsid w:val="005E53AE"/>
    <w:rsid w:val="005F2FB1"/>
    <w:rsid w:val="005F5228"/>
    <w:rsid w:val="005F6316"/>
    <w:rsid w:val="0060393D"/>
    <w:rsid w:val="00604862"/>
    <w:rsid w:val="00606509"/>
    <w:rsid w:val="00612C5F"/>
    <w:rsid w:val="00615A95"/>
    <w:rsid w:val="00616547"/>
    <w:rsid w:val="006167DA"/>
    <w:rsid w:val="00624659"/>
    <w:rsid w:val="006272F3"/>
    <w:rsid w:val="006277BD"/>
    <w:rsid w:val="006418CA"/>
    <w:rsid w:val="006418F5"/>
    <w:rsid w:val="00641F1D"/>
    <w:rsid w:val="00645E62"/>
    <w:rsid w:val="00650473"/>
    <w:rsid w:val="00650868"/>
    <w:rsid w:val="00650D5C"/>
    <w:rsid w:val="00657BF5"/>
    <w:rsid w:val="00677B6B"/>
    <w:rsid w:val="0068070D"/>
    <w:rsid w:val="00681578"/>
    <w:rsid w:val="006866E7"/>
    <w:rsid w:val="0068683B"/>
    <w:rsid w:val="006908EC"/>
    <w:rsid w:val="00692E52"/>
    <w:rsid w:val="006A1EBE"/>
    <w:rsid w:val="006A223A"/>
    <w:rsid w:val="006B18A9"/>
    <w:rsid w:val="006B65BD"/>
    <w:rsid w:val="006B7C83"/>
    <w:rsid w:val="006C00B9"/>
    <w:rsid w:val="006C7137"/>
    <w:rsid w:val="006D4D12"/>
    <w:rsid w:val="006D5F5E"/>
    <w:rsid w:val="006D65D2"/>
    <w:rsid w:val="006E783A"/>
    <w:rsid w:val="006F487D"/>
    <w:rsid w:val="00702072"/>
    <w:rsid w:val="00702303"/>
    <w:rsid w:val="0070326C"/>
    <w:rsid w:val="007223AB"/>
    <w:rsid w:val="00725D22"/>
    <w:rsid w:val="007260DA"/>
    <w:rsid w:val="00735284"/>
    <w:rsid w:val="00735FEA"/>
    <w:rsid w:val="00736484"/>
    <w:rsid w:val="007367CC"/>
    <w:rsid w:val="00737392"/>
    <w:rsid w:val="00743642"/>
    <w:rsid w:val="007452EC"/>
    <w:rsid w:val="0074577F"/>
    <w:rsid w:val="007478C7"/>
    <w:rsid w:val="00753977"/>
    <w:rsid w:val="00766CE0"/>
    <w:rsid w:val="00766E8A"/>
    <w:rsid w:val="00770DC1"/>
    <w:rsid w:val="00771349"/>
    <w:rsid w:val="00773EE5"/>
    <w:rsid w:val="00790698"/>
    <w:rsid w:val="0079539A"/>
    <w:rsid w:val="00796E8C"/>
    <w:rsid w:val="007A5BE7"/>
    <w:rsid w:val="007A754E"/>
    <w:rsid w:val="007C06BC"/>
    <w:rsid w:val="007C08C2"/>
    <w:rsid w:val="007C65EC"/>
    <w:rsid w:val="007C71E0"/>
    <w:rsid w:val="007D6B02"/>
    <w:rsid w:val="007E256A"/>
    <w:rsid w:val="007E332B"/>
    <w:rsid w:val="007E3685"/>
    <w:rsid w:val="007E3A0C"/>
    <w:rsid w:val="007E3BD5"/>
    <w:rsid w:val="007E4BC6"/>
    <w:rsid w:val="007E4F1F"/>
    <w:rsid w:val="007E6EDD"/>
    <w:rsid w:val="007F1D43"/>
    <w:rsid w:val="00801452"/>
    <w:rsid w:val="00802182"/>
    <w:rsid w:val="008272B5"/>
    <w:rsid w:val="00827734"/>
    <w:rsid w:val="00827C8F"/>
    <w:rsid w:val="00830D9A"/>
    <w:rsid w:val="008316E8"/>
    <w:rsid w:val="008478BD"/>
    <w:rsid w:val="00870213"/>
    <w:rsid w:val="00876F37"/>
    <w:rsid w:val="00882542"/>
    <w:rsid w:val="00884A90"/>
    <w:rsid w:val="00893179"/>
    <w:rsid w:val="008A56A0"/>
    <w:rsid w:val="008A57BF"/>
    <w:rsid w:val="008A617A"/>
    <w:rsid w:val="008B2D2A"/>
    <w:rsid w:val="008B4020"/>
    <w:rsid w:val="008B6EA5"/>
    <w:rsid w:val="008B79EA"/>
    <w:rsid w:val="008C06E4"/>
    <w:rsid w:val="008C324B"/>
    <w:rsid w:val="008C434E"/>
    <w:rsid w:val="008C541E"/>
    <w:rsid w:val="008C7419"/>
    <w:rsid w:val="008C7D98"/>
    <w:rsid w:val="008D476E"/>
    <w:rsid w:val="008D5564"/>
    <w:rsid w:val="008D5EBE"/>
    <w:rsid w:val="008E1BE4"/>
    <w:rsid w:val="008E3235"/>
    <w:rsid w:val="008E3D56"/>
    <w:rsid w:val="008E799D"/>
    <w:rsid w:val="008F42DB"/>
    <w:rsid w:val="008F65FF"/>
    <w:rsid w:val="00902391"/>
    <w:rsid w:val="00902622"/>
    <w:rsid w:val="009031D3"/>
    <w:rsid w:val="00903791"/>
    <w:rsid w:val="009061B0"/>
    <w:rsid w:val="009067F0"/>
    <w:rsid w:val="00907C46"/>
    <w:rsid w:val="00913FE7"/>
    <w:rsid w:val="00921552"/>
    <w:rsid w:val="00927FEB"/>
    <w:rsid w:val="0093176D"/>
    <w:rsid w:val="009323C0"/>
    <w:rsid w:val="00940471"/>
    <w:rsid w:val="009411AC"/>
    <w:rsid w:val="0094792A"/>
    <w:rsid w:val="009511BA"/>
    <w:rsid w:val="00954C2F"/>
    <w:rsid w:val="00956CD6"/>
    <w:rsid w:val="0096367C"/>
    <w:rsid w:val="009650A5"/>
    <w:rsid w:val="00970220"/>
    <w:rsid w:val="00974CB4"/>
    <w:rsid w:val="009825B5"/>
    <w:rsid w:val="0098269E"/>
    <w:rsid w:val="00982DCC"/>
    <w:rsid w:val="00985075"/>
    <w:rsid w:val="00996AB3"/>
    <w:rsid w:val="009A47AA"/>
    <w:rsid w:val="009A4BD9"/>
    <w:rsid w:val="009B0405"/>
    <w:rsid w:val="009C2352"/>
    <w:rsid w:val="009C3114"/>
    <w:rsid w:val="009C504E"/>
    <w:rsid w:val="009D0806"/>
    <w:rsid w:val="009D15CB"/>
    <w:rsid w:val="009D5E88"/>
    <w:rsid w:val="009D67C4"/>
    <w:rsid w:val="009F0221"/>
    <w:rsid w:val="009F0B0B"/>
    <w:rsid w:val="009F1061"/>
    <w:rsid w:val="009F6FDF"/>
    <w:rsid w:val="00A01721"/>
    <w:rsid w:val="00A01876"/>
    <w:rsid w:val="00A054DE"/>
    <w:rsid w:val="00A13A24"/>
    <w:rsid w:val="00A13BE1"/>
    <w:rsid w:val="00A14B19"/>
    <w:rsid w:val="00A16962"/>
    <w:rsid w:val="00A170D2"/>
    <w:rsid w:val="00A21B06"/>
    <w:rsid w:val="00A2279B"/>
    <w:rsid w:val="00A256FA"/>
    <w:rsid w:val="00A31A28"/>
    <w:rsid w:val="00A33625"/>
    <w:rsid w:val="00A35DAD"/>
    <w:rsid w:val="00A36583"/>
    <w:rsid w:val="00A5450A"/>
    <w:rsid w:val="00A66A96"/>
    <w:rsid w:val="00A72046"/>
    <w:rsid w:val="00A73E23"/>
    <w:rsid w:val="00A74E44"/>
    <w:rsid w:val="00A76513"/>
    <w:rsid w:val="00A8029B"/>
    <w:rsid w:val="00A91BF1"/>
    <w:rsid w:val="00AA10EF"/>
    <w:rsid w:val="00AA5699"/>
    <w:rsid w:val="00AA717E"/>
    <w:rsid w:val="00AB3A55"/>
    <w:rsid w:val="00AC5C6D"/>
    <w:rsid w:val="00AC6618"/>
    <w:rsid w:val="00AD2B49"/>
    <w:rsid w:val="00AE4E99"/>
    <w:rsid w:val="00AE4ECF"/>
    <w:rsid w:val="00AE7712"/>
    <w:rsid w:val="00AF61D9"/>
    <w:rsid w:val="00B009F6"/>
    <w:rsid w:val="00B01BF2"/>
    <w:rsid w:val="00B10A66"/>
    <w:rsid w:val="00B10D3B"/>
    <w:rsid w:val="00B12774"/>
    <w:rsid w:val="00B13F8D"/>
    <w:rsid w:val="00B14B60"/>
    <w:rsid w:val="00B16505"/>
    <w:rsid w:val="00B17782"/>
    <w:rsid w:val="00B22621"/>
    <w:rsid w:val="00B26347"/>
    <w:rsid w:val="00B315BE"/>
    <w:rsid w:val="00B323BD"/>
    <w:rsid w:val="00B350B0"/>
    <w:rsid w:val="00B431AE"/>
    <w:rsid w:val="00B434AD"/>
    <w:rsid w:val="00B441FB"/>
    <w:rsid w:val="00B460FA"/>
    <w:rsid w:val="00B54034"/>
    <w:rsid w:val="00B546CC"/>
    <w:rsid w:val="00B54841"/>
    <w:rsid w:val="00B548A0"/>
    <w:rsid w:val="00B54B2A"/>
    <w:rsid w:val="00B63058"/>
    <w:rsid w:val="00B67E72"/>
    <w:rsid w:val="00B72031"/>
    <w:rsid w:val="00B80F26"/>
    <w:rsid w:val="00B82F66"/>
    <w:rsid w:val="00B8470A"/>
    <w:rsid w:val="00B86355"/>
    <w:rsid w:val="00B86DE6"/>
    <w:rsid w:val="00B90B7A"/>
    <w:rsid w:val="00B97B4A"/>
    <w:rsid w:val="00BA1361"/>
    <w:rsid w:val="00BA468D"/>
    <w:rsid w:val="00BB0F1D"/>
    <w:rsid w:val="00BB2437"/>
    <w:rsid w:val="00BB28C3"/>
    <w:rsid w:val="00BB36AF"/>
    <w:rsid w:val="00BC1723"/>
    <w:rsid w:val="00BD2822"/>
    <w:rsid w:val="00BD2A14"/>
    <w:rsid w:val="00BF01B0"/>
    <w:rsid w:val="00BF049C"/>
    <w:rsid w:val="00C03ABF"/>
    <w:rsid w:val="00C0557C"/>
    <w:rsid w:val="00C06E9D"/>
    <w:rsid w:val="00C06F84"/>
    <w:rsid w:val="00C11305"/>
    <w:rsid w:val="00C115BE"/>
    <w:rsid w:val="00C13926"/>
    <w:rsid w:val="00C210AC"/>
    <w:rsid w:val="00C22708"/>
    <w:rsid w:val="00C23241"/>
    <w:rsid w:val="00C31203"/>
    <w:rsid w:val="00C3703C"/>
    <w:rsid w:val="00C4168B"/>
    <w:rsid w:val="00C44B31"/>
    <w:rsid w:val="00C45E9F"/>
    <w:rsid w:val="00C5058E"/>
    <w:rsid w:val="00C55B85"/>
    <w:rsid w:val="00C628D3"/>
    <w:rsid w:val="00C73EB9"/>
    <w:rsid w:val="00C90740"/>
    <w:rsid w:val="00CB03BD"/>
    <w:rsid w:val="00CB0D9A"/>
    <w:rsid w:val="00CB1461"/>
    <w:rsid w:val="00CB2A1C"/>
    <w:rsid w:val="00CB7A99"/>
    <w:rsid w:val="00CC20AD"/>
    <w:rsid w:val="00CC7074"/>
    <w:rsid w:val="00CD1908"/>
    <w:rsid w:val="00CD73B4"/>
    <w:rsid w:val="00CD7B36"/>
    <w:rsid w:val="00CD7F77"/>
    <w:rsid w:val="00CE280F"/>
    <w:rsid w:val="00CE37A0"/>
    <w:rsid w:val="00CE6BE4"/>
    <w:rsid w:val="00CF7C6E"/>
    <w:rsid w:val="00D05324"/>
    <w:rsid w:val="00D06CCF"/>
    <w:rsid w:val="00D12E4A"/>
    <w:rsid w:val="00D1723F"/>
    <w:rsid w:val="00D20192"/>
    <w:rsid w:val="00D23823"/>
    <w:rsid w:val="00D23BED"/>
    <w:rsid w:val="00D25E7D"/>
    <w:rsid w:val="00D3162E"/>
    <w:rsid w:val="00D33DB6"/>
    <w:rsid w:val="00D43F39"/>
    <w:rsid w:val="00D50913"/>
    <w:rsid w:val="00D52262"/>
    <w:rsid w:val="00D5595E"/>
    <w:rsid w:val="00D55C2C"/>
    <w:rsid w:val="00D5624A"/>
    <w:rsid w:val="00D571CA"/>
    <w:rsid w:val="00D57467"/>
    <w:rsid w:val="00D61C95"/>
    <w:rsid w:val="00D63135"/>
    <w:rsid w:val="00D70B03"/>
    <w:rsid w:val="00D716B9"/>
    <w:rsid w:val="00D74074"/>
    <w:rsid w:val="00D749AA"/>
    <w:rsid w:val="00D74D21"/>
    <w:rsid w:val="00D8476E"/>
    <w:rsid w:val="00D92BB8"/>
    <w:rsid w:val="00D94278"/>
    <w:rsid w:val="00D95CC7"/>
    <w:rsid w:val="00DA0D3F"/>
    <w:rsid w:val="00DA0E82"/>
    <w:rsid w:val="00DA2528"/>
    <w:rsid w:val="00DA57B4"/>
    <w:rsid w:val="00DB27AB"/>
    <w:rsid w:val="00DB4525"/>
    <w:rsid w:val="00DB5B43"/>
    <w:rsid w:val="00DC57DC"/>
    <w:rsid w:val="00DC60C4"/>
    <w:rsid w:val="00DD339D"/>
    <w:rsid w:val="00DE5B80"/>
    <w:rsid w:val="00DF0DA1"/>
    <w:rsid w:val="00DF5B6A"/>
    <w:rsid w:val="00DF70D9"/>
    <w:rsid w:val="00E07528"/>
    <w:rsid w:val="00E117EF"/>
    <w:rsid w:val="00E1236F"/>
    <w:rsid w:val="00E16CE6"/>
    <w:rsid w:val="00E177A1"/>
    <w:rsid w:val="00E22055"/>
    <w:rsid w:val="00E227EA"/>
    <w:rsid w:val="00E303EC"/>
    <w:rsid w:val="00E313DF"/>
    <w:rsid w:val="00E42C12"/>
    <w:rsid w:val="00E50DFE"/>
    <w:rsid w:val="00E5439F"/>
    <w:rsid w:val="00E63130"/>
    <w:rsid w:val="00E6457C"/>
    <w:rsid w:val="00E648CA"/>
    <w:rsid w:val="00E67EC9"/>
    <w:rsid w:val="00E71D47"/>
    <w:rsid w:val="00E76D5A"/>
    <w:rsid w:val="00E83B45"/>
    <w:rsid w:val="00E84C5B"/>
    <w:rsid w:val="00E904E4"/>
    <w:rsid w:val="00E9315D"/>
    <w:rsid w:val="00EA025B"/>
    <w:rsid w:val="00EA3305"/>
    <w:rsid w:val="00EA4D77"/>
    <w:rsid w:val="00EA5063"/>
    <w:rsid w:val="00EA7C8C"/>
    <w:rsid w:val="00EB0178"/>
    <w:rsid w:val="00EB0A4F"/>
    <w:rsid w:val="00EB196E"/>
    <w:rsid w:val="00EB3664"/>
    <w:rsid w:val="00EB6A1D"/>
    <w:rsid w:val="00EC51F7"/>
    <w:rsid w:val="00EC6C17"/>
    <w:rsid w:val="00EF1732"/>
    <w:rsid w:val="00EF362D"/>
    <w:rsid w:val="00EF4C23"/>
    <w:rsid w:val="00EF7D9E"/>
    <w:rsid w:val="00F07CC4"/>
    <w:rsid w:val="00F07D9A"/>
    <w:rsid w:val="00F07F02"/>
    <w:rsid w:val="00F114AD"/>
    <w:rsid w:val="00F11D8C"/>
    <w:rsid w:val="00F14559"/>
    <w:rsid w:val="00F20DC7"/>
    <w:rsid w:val="00F21916"/>
    <w:rsid w:val="00F34702"/>
    <w:rsid w:val="00F375B3"/>
    <w:rsid w:val="00F4162B"/>
    <w:rsid w:val="00F423E5"/>
    <w:rsid w:val="00F4412A"/>
    <w:rsid w:val="00F5223F"/>
    <w:rsid w:val="00F6104E"/>
    <w:rsid w:val="00F74C9E"/>
    <w:rsid w:val="00F75517"/>
    <w:rsid w:val="00F76637"/>
    <w:rsid w:val="00F80EC5"/>
    <w:rsid w:val="00F8277C"/>
    <w:rsid w:val="00F9108A"/>
    <w:rsid w:val="00F93B43"/>
    <w:rsid w:val="00FA1E3D"/>
    <w:rsid w:val="00FA1FD6"/>
    <w:rsid w:val="00FA24E1"/>
    <w:rsid w:val="00FA3B05"/>
    <w:rsid w:val="00FA5B3A"/>
    <w:rsid w:val="00FA64A7"/>
    <w:rsid w:val="00FB0217"/>
    <w:rsid w:val="00FB25C4"/>
    <w:rsid w:val="00FB61CF"/>
    <w:rsid w:val="00FC1B0D"/>
    <w:rsid w:val="00FC7364"/>
    <w:rsid w:val="00FD21BB"/>
    <w:rsid w:val="00FD2C6A"/>
    <w:rsid w:val="00FD4FF9"/>
    <w:rsid w:val="00FE3A7F"/>
    <w:rsid w:val="00FE48E6"/>
    <w:rsid w:val="00FE74E1"/>
    <w:rsid w:val="00FE765E"/>
    <w:rsid w:val="00FF03FB"/>
    <w:rsid w:val="00FF0B7E"/>
    <w:rsid w:val="00FF1E24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62680"/>
  <w14:defaultImageDpi w14:val="0"/>
  <w15:docId w15:val="{D692B3D1-BFE0-4777-83D7-7E9F34B2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6FA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46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C3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C324B"/>
    <w:rPr>
      <w:rFonts w:ascii="Courier New" w:hAnsi="Courier New" w:cs="Courier New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74B59"/>
    <w:rPr>
      <w:color w:val="605E5C"/>
      <w:shd w:val="clear" w:color="auto" w:fill="E1DFDD"/>
    </w:rPr>
  </w:style>
  <w:style w:type="character" w:styleId="Enfasigrassetto">
    <w:name w:val="Strong"/>
    <w:basedOn w:val="Carpredefinitoparagrafo"/>
    <w:qFormat/>
    <w:rsid w:val="00D12E4A"/>
    <w:rPr>
      <w:b/>
      <w:bCs/>
    </w:rPr>
  </w:style>
  <w:style w:type="paragraph" w:customStyle="1" w:styleId="Oggetto">
    <w:name w:val="Oggetto"/>
    <w:basedOn w:val="Normale"/>
    <w:rsid w:val="00127C05"/>
    <w:pPr>
      <w:suppressAutoHyphens/>
      <w:spacing w:before="240" w:after="240" w:line="300" w:lineRule="exact"/>
    </w:pPr>
    <w:rPr>
      <w:rFonts w:ascii="DecimaWE Rg" w:hAnsi="DecimaWE Rg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gione.fvg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utonomielocali.regione.fvg.it/aall/opencms/AALL/Polizia_Locale_e_sicurezza/sicurezza/Programma_sicurezza_2024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769F-1AF7-443E-9A4E-AF09C501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780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keywords/>
  <dc:description/>
  <cp:lastModifiedBy>Sinicco Antonella</cp:lastModifiedBy>
  <cp:revision>10</cp:revision>
  <cp:lastPrinted>2022-04-27T12:52:00Z</cp:lastPrinted>
  <dcterms:created xsi:type="dcterms:W3CDTF">2024-04-18T09:51:00Z</dcterms:created>
  <dcterms:modified xsi:type="dcterms:W3CDTF">2024-05-28T10:47:00Z</dcterms:modified>
</cp:coreProperties>
</file>